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88C" w:rsidRDefault="00F5688C" w:rsidP="00B62374">
      <w:pPr>
        <w:spacing w:after="0"/>
        <w:jc w:val="center"/>
        <w:rPr>
          <w:rFonts w:ascii="Arial" w:hAnsi="Arial" w:cs="Arial"/>
          <w:b/>
          <w:sz w:val="24"/>
          <w:szCs w:val="24"/>
        </w:rPr>
      </w:pPr>
      <w:bookmarkStart w:id="0" w:name="OLE_LINK22"/>
      <w:bookmarkStart w:id="1" w:name="OLE_LINK7"/>
      <w:bookmarkStart w:id="2" w:name="OLE_LINK5"/>
      <w:bookmarkStart w:id="3" w:name="OLE_LINK1"/>
      <w:bookmarkStart w:id="4" w:name="OLE_LINK2"/>
      <w:bookmarkStart w:id="5" w:name="OLE_LINK3"/>
      <w:bookmarkStart w:id="6" w:name="OLE_LINK9"/>
      <w:bookmarkStart w:id="7" w:name="OLE_LINK15"/>
      <w:bookmarkStart w:id="8" w:name="OLE_LINK19"/>
      <w:bookmarkStart w:id="9" w:name="OLE_LINK13"/>
      <w:bookmarkStart w:id="10" w:name="OLE_LINK14"/>
      <w:bookmarkStart w:id="11" w:name="OLE_LINK11"/>
      <w:r>
        <w:rPr>
          <w:noProof/>
          <w:lang w:eastAsia="fr-CA"/>
        </w:rPr>
        <w:drawing>
          <wp:anchor distT="0" distB="0" distL="114300" distR="114300" simplePos="0" relativeHeight="251659264" behindDoc="1" locked="0" layoutInCell="1" allowOverlap="1" wp14:anchorId="55BF4155" wp14:editId="253A33DF">
            <wp:simplePos x="0" y="0"/>
            <wp:positionH relativeFrom="column">
              <wp:posOffset>-377190</wp:posOffset>
            </wp:positionH>
            <wp:positionV relativeFrom="paragraph">
              <wp:posOffset>-581660</wp:posOffset>
            </wp:positionV>
            <wp:extent cx="1733550" cy="814705"/>
            <wp:effectExtent l="0" t="0" r="0" b="444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SS_Lanaudiere_300dp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3550" cy="814705"/>
                    </a:xfrm>
                    <a:prstGeom prst="rect">
                      <a:avLst/>
                    </a:prstGeom>
                  </pic:spPr>
                </pic:pic>
              </a:graphicData>
            </a:graphic>
            <wp14:sizeRelH relativeFrom="page">
              <wp14:pctWidth>0</wp14:pctWidth>
            </wp14:sizeRelH>
            <wp14:sizeRelV relativeFrom="page">
              <wp14:pctHeight>0</wp14:pctHeight>
            </wp14:sizeRelV>
          </wp:anchor>
        </w:drawing>
      </w:r>
    </w:p>
    <w:p w:rsidR="00F5688C" w:rsidRPr="00F5688C" w:rsidRDefault="00F5688C" w:rsidP="00F5688C">
      <w:pPr>
        <w:spacing w:after="0" w:line="240" w:lineRule="auto"/>
        <w:ind w:left="-851"/>
        <w:jc w:val="both"/>
        <w:rPr>
          <w:rFonts w:ascii="Times New Roman" w:hAnsi="Times New Roman" w:cs="Times New Roman"/>
          <w:sz w:val="6"/>
          <w:szCs w:val="6"/>
        </w:rPr>
      </w:pPr>
    </w:p>
    <w:p w:rsidR="00F5688C" w:rsidRPr="00472B67" w:rsidRDefault="00F5688C" w:rsidP="00F5688C">
      <w:pPr>
        <w:spacing w:after="0" w:line="240" w:lineRule="auto"/>
        <w:ind w:left="-364"/>
        <w:jc w:val="both"/>
        <w:rPr>
          <w:rFonts w:ascii="Times New Roman" w:hAnsi="Times New Roman" w:cs="Times New Roman"/>
          <w:sz w:val="18"/>
          <w:szCs w:val="18"/>
        </w:rPr>
      </w:pPr>
      <w:r w:rsidRPr="00472B67">
        <w:rPr>
          <w:rFonts w:ascii="Times New Roman" w:hAnsi="Times New Roman" w:cs="Times New Roman"/>
          <w:sz w:val="18"/>
          <w:szCs w:val="18"/>
        </w:rPr>
        <w:t>Centre de réadaptation La Myriade</w:t>
      </w:r>
    </w:p>
    <w:p w:rsidR="00F5688C" w:rsidRPr="00472B67" w:rsidRDefault="00F5688C" w:rsidP="00F5688C">
      <w:pPr>
        <w:spacing w:after="0" w:line="240" w:lineRule="auto"/>
        <w:ind w:left="-364"/>
        <w:jc w:val="both"/>
        <w:rPr>
          <w:rFonts w:ascii="Times New Roman" w:hAnsi="Times New Roman" w:cs="Times New Roman"/>
          <w:sz w:val="18"/>
          <w:szCs w:val="18"/>
        </w:rPr>
      </w:pPr>
      <w:r w:rsidRPr="00472B67">
        <w:rPr>
          <w:rFonts w:ascii="Times New Roman" w:hAnsi="Times New Roman" w:cs="Times New Roman"/>
          <w:sz w:val="18"/>
          <w:szCs w:val="18"/>
        </w:rPr>
        <w:t>Service d’hébergement</w:t>
      </w:r>
    </w:p>
    <w:p w:rsidR="00B62374" w:rsidRDefault="00B62374" w:rsidP="00B62374">
      <w:pPr>
        <w:spacing w:after="0"/>
        <w:jc w:val="center"/>
        <w:rPr>
          <w:rFonts w:ascii="Arial" w:hAnsi="Arial" w:cs="Arial"/>
          <w:b/>
          <w:sz w:val="24"/>
          <w:szCs w:val="24"/>
        </w:rPr>
      </w:pPr>
      <w:bookmarkStart w:id="12" w:name="OLE_LINK6"/>
    </w:p>
    <w:p w:rsidR="00F5688C" w:rsidRPr="00F5688C" w:rsidRDefault="00F5688C" w:rsidP="00B62374">
      <w:pPr>
        <w:spacing w:after="0"/>
        <w:jc w:val="center"/>
        <w:rPr>
          <w:rFonts w:ascii="Arial" w:hAnsi="Arial" w:cs="Arial"/>
          <w:b/>
          <w:sz w:val="12"/>
          <w:szCs w:val="12"/>
        </w:rPr>
      </w:pPr>
    </w:p>
    <w:tbl>
      <w:tblPr>
        <w:tblStyle w:val="Grilledutableau"/>
        <w:tblW w:w="0" w:type="auto"/>
        <w:tblLook w:val="04A0" w:firstRow="1" w:lastRow="0" w:firstColumn="1" w:lastColumn="0" w:noHBand="0" w:noVBand="1"/>
      </w:tblPr>
      <w:tblGrid>
        <w:gridCol w:w="10112"/>
      </w:tblGrid>
      <w:tr w:rsidR="008E7DD9" w:rsidTr="00943DB5">
        <w:tc>
          <w:tcPr>
            <w:tcW w:w="10112" w:type="dxa"/>
            <w:tcBorders>
              <w:top w:val="single" w:sz="4" w:space="0" w:color="auto"/>
              <w:left w:val="single" w:sz="4" w:space="0" w:color="auto"/>
              <w:bottom w:val="single" w:sz="4" w:space="0" w:color="auto"/>
              <w:right w:val="single" w:sz="4" w:space="0" w:color="auto"/>
            </w:tcBorders>
          </w:tcPr>
          <w:p w:rsidR="008E7DD9" w:rsidRPr="00F5688C" w:rsidRDefault="008E7DD9" w:rsidP="00440D8F">
            <w:pPr>
              <w:jc w:val="center"/>
              <w:rPr>
                <w:rFonts w:ascii="Arial" w:hAnsi="Arial" w:cs="Arial"/>
                <w:b/>
                <w:smallCaps/>
                <w:sz w:val="32"/>
                <w:szCs w:val="32"/>
              </w:rPr>
            </w:pPr>
            <w:r w:rsidRPr="00F5688C">
              <w:rPr>
                <w:rFonts w:ascii="Arial" w:hAnsi="Arial" w:cs="Arial"/>
                <w:b/>
                <w:smallCaps/>
                <w:sz w:val="32"/>
                <w:szCs w:val="32"/>
              </w:rPr>
              <w:t>Rè</w:t>
            </w:r>
            <w:r w:rsidR="004D4BCC" w:rsidRPr="00F5688C">
              <w:rPr>
                <w:rFonts w:ascii="Arial" w:hAnsi="Arial" w:cs="Arial"/>
                <w:b/>
                <w:smallCaps/>
                <w:sz w:val="32"/>
                <w:szCs w:val="32"/>
              </w:rPr>
              <w:t>gles liées à la gestion</w:t>
            </w:r>
            <w:r w:rsidRPr="00F5688C">
              <w:rPr>
                <w:rFonts w:ascii="Arial" w:hAnsi="Arial" w:cs="Arial"/>
                <w:b/>
                <w:smallCaps/>
                <w:sz w:val="32"/>
                <w:szCs w:val="32"/>
              </w:rPr>
              <w:t xml:space="preserve"> de l’allocation de dépenses personnelles de la clientèle hébergée en </w:t>
            </w:r>
            <w:proofErr w:type="spellStart"/>
            <w:r w:rsidR="00693B2D" w:rsidRPr="00F5688C">
              <w:rPr>
                <w:rFonts w:ascii="Arial" w:hAnsi="Arial" w:cs="Arial"/>
                <w:b/>
                <w:smallCaps/>
                <w:sz w:val="32"/>
                <w:szCs w:val="32"/>
              </w:rPr>
              <w:t>rtf</w:t>
            </w:r>
            <w:proofErr w:type="spellEnd"/>
            <w:r w:rsidR="00693B2D" w:rsidRPr="00F5688C">
              <w:rPr>
                <w:rFonts w:ascii="Arial" w:hAnsi="Arial" w:cs="Arial"/>
                <w:b/>
                <w:smallCaps/>
                <w:sz w:val="32"/>
                <w:szCs w:val="32"/>
              </w:rPr>
              <w:t xml:space="preserve">-ri </w:t>
            </w:r>
            <w:r w:rsidRPr="00F5688C">
              <w:rPr>
                <w:rFonts w:ascii="Arial" w:hAnsi="Arial" w:cs="Arial"/>
                <w:b/>
                <w:smallCaps/>
                <w:sz w:val="32"/>
                <w:szCs w:val="32"/>
              </w:rPr>
              <w:t>de groupe</w:t>
            </w:r>
          </w:p>
        </w:tc>
      </w:tr>
      <w:bookmarkEnd w:id="0"/>
    </w:tbl>
    <w:p w:rsidR="00D46FAF" w:rsidRPr="00F5688C" w:rsidRDefault="00D46FAF" w:rsidP="00440D8F">
      <w:pPr>
        <w:spacing w:after="0"/>
        <w:jc w:val="center"/>
        <w:rPr>
          <w:rFonts w:ascii="Arial" w:hAnsi="Arial" w:cs="Arial"/>
          <w:b/>
          <w:sz w:val="30"/>
          <w:szCs w:val="30"/>
        </w:rPr>
      </w:pPr>
    </w:p>
    <w:p w:rsidR="00C203E0" w:rsidRDefault="00C203E0" w:rsidP="002D4263">
      <w:pPr>
        <w:spacing w:after="0" w:line="240" w:lineRule="auto"/>
        <w:jc w:val="both"/>
        <w:rPr>
          <w:rFonts w:ascii="Arial" w:hAnsi="Arial" w:cs="Arial"/>
          <w:b/>
          <w:sz w:val="24"/>
          <w:szCs w:val="24"/>
        </w:rPr>
      </w:pPr>
      <w:bookmarkStart w:id="13" w:name="OLE_LINK26"/>
      <w:bookmarkStart w:id="14" w:name="OLE_LINK21"/>
      <w:bookmarkStart w:id="15" w:name="OLE_LINK23"/>
      <w:r w:rsidRPr="00C203E0">
        <w:rPr>
          <w:rFonts w:ascii="Arial" w:hAnsi="Arial" w:cs="Arial"/>
          <w:b/>
          <w:sz w:val="24"/>
          <w:szCs w:val="24"/>
        </w:rPr>
        <w:t>Rappel des services communs</w:t>
      </w:r>
      <w:r w:rsidR="008E7DD9">
        <w:rPr>
          <w:rFonts w:ascii="Arial" w:hAnsi="Arial" w:cs="Arial"/>
          <w:b/>
          <w:sz w:val="24"/>
          <w:szCs w:val="24"/>
        </w:rPr>
        <w:t xml:space="preserve"> offerts par toute</w:t>
      </w:r>
      <w:r w:rsidR="00444DDE">
        <w:rPr>
          <w:rFonts w:ascii="Arial" w:hAnsi="Arial" w:cs="Arial"/>
          <w:b/>
          <w:sz w:val="24"/>
          <w:szCs w:val="24"/>
        </w:rPr>
        <w:t>s les</w:t>
      </w:r>
      <w:r w:rsidR="008E7DD9">
        <w:rPr>
          <w:rFonts w:ascii="Arial" w:hAnsi="Arial" w:cs="Arial"/>
          <w:b/>
          <w:sz w:val="24"/>
          <w:szCs w:val="24"/>
        </w:rPr>
        <w:t xml:space="preserve"> ressource</w:t>
      </w:r>
      <w:r w:rsidR="00444DDE">
        <w:rPr>
          <w:rFonts w:ascii="Arial" w:hAnsi="Arial" w:cs="Arial"/>
          <w:b/>
          <w:sz w:val="24"/>
          <w:szCs w:val="24"/>
        </w:rPr>
        <w:t>s</w:t>
      </w:r>
      <w:r w:rsidR="008E7DD9">
        <w:rPr>
          <w:rFonts w:ascii="Arial" w:hAnsi="Arial" w:cs="Arial"/>
          <w:b/>
          <w:sz w:val="24"/>
          <w:szCs w:val="24"/>
        </w:rPr>
        <w:t xml:space="preserve"> d’hébergement</w:t>
      </w:r>
    </w:p>
    <w:p w:rsidR="000A4176" w:rsidRPr="00CF3410" w:rsidRDefault="000A4176" w:rsidP="002D4263">
      <w:pPr>
        <w:spacing w:after="0" w:line="240" w:lineRule="auto"/>
        <w:jc w:val="both"/>
        <w:rPr>
          <w:rFonts w:ascii="Arial" w:hAnsi="Arial" w:cs="Arial"/>
          <w:sz w:val="24"/>
          <w:szCs w:val="24"/>
        </w:rPr>
      </w:pPr>
    </w:p>
    <w:p w:rsidR="00C203E0" w:rsidRDefault="004D2261" w:rsidP="002D4263">
      <w:pPr>
        <w:spacing w:after="0" w:line="240" w:lineRule="auto"/>
        <w:jc w:val="both"/>
        <w:rPr>
          <w:rFonts w:ascii="Arial" w:hAnsi="Arial" w:cs="Arial"/>
          <w:sz w:val="24"/>
          <w:szCs w:val="24"/>
        </w:rPr>
      </w:pPr>
      <w:r w:rsidRPr="004D2261">
        <w:rPr>
          <w:rFonts w:ascii="Arial" w:hAnsi="Arial" w:cs="Arial"/>
          <w:sz w:val="24"/>
          <w:szCs w:val="24"/>
        </w:rPr>
        <w:t>En tant que ressource d’</w:t>
      </w:r>
      <w:r w:rsidR="001D4117">
        <w:rPr>
          <w:rFonts w:ascii="Arial" w:hAnsi="Arial" w:cs="Arial"/>
          <w:sz w:val="24"/>
          <w:szCs w:val="24"/>
        </w:rPr>
        <w:t>hébergement,</w:t>
      </w:r>
      <w:r w:rsidRPr="004D2261">
        <w:rPr>
          <w:rFonts w:ascii="Arial" w:hAnsi="Arial" w:cs="Arial"/>
          <w:sz w:val="24"/>
          <w:szCs w:val="24"/>
        </w:rPr>
        <w:t xml:space="preserve"> vous devez assumer :</w:t>
      </w:r>
    </w:p>
    <w:p w:rsidR="004D2261" w:rsidRPr="004D2261" w:rsidRDefault="004D2261" w:rsidP="002D4263">
      <w:pPr>
        <w:spacing w:after="0" w:line="240" w:lineRule="auto"/>
        <w:jc w:val="both"/>
        <w:rPr>
          <w:rFonts w:ascii="Arial" w:hAnsi="Arial" w:cs="Arial"/>
          <w:sz w:val="24"/>
          <w:szCs w:val="24"/>
        </w:rPr>
      </w:pPr>
    </w:p>
    <w:p w:rsidR="00C203E0" w:rsidRPr="008E7DD9" w:rsidRDefault="00FC62F2" w:rsidP="002D4263">
      <w:pPr>
        <w:pStyle w:val="Paragraphedeliste"/>
        <w:numPr>
          <w:ilvl w:val="0"/>
          <w:numId w:val="1"/>
        </w:numPr>
        <w:spacing w:after="0" w:line="240" w:lineRule="auto"/>
        <w:ind w:left="360"/>
        <w:jc w:val="both"/>
        <w:rPr>
          <w:rFonts w:ascii="Arial" w:hAnsi="Arial" w:cs="Arial"/>
          <w:sz w:val="24"/>
          <w:szCs w:val="24"/>
        </w:rPr>
      </w:pPr>
      <w:r>
        <w:rPr>
          <w:rFonts w:ascii="Arial" w:hAnsi="Arial" w:cs="Arial"/>
          <w:sz w:val="24"/>
          <w:szCs w:val="24"/>
        </w:rPr>
        <w:t>Le coût d</w:t>
      </w:r>
      <w:r w:rsidR="00F5688C">
        <w:rPr>
          <w:rFonts w:ascii="Arial" w:hAnsi="Arial" w:cs="Arial"/>
          <w:sz w:val="24"/>
          <w:szCs w:val="24"/>
        </w:rPr>
        <w:t>es produits d’hygiène personnelle ainsi que d</w:t>
      </w:r>
      <w:r>
        <w:rPr>
          <w:rFonts w:ascii="Arial" w:hAnsi="Arial" w:cs="Arial"/>
          <w:sz w:val="24"/>
          <w:szCs w:val="24"/>
        </w:rPr>
        <w:t>es produits pharmaceutiques de base</w:t>
      </w:r>
      <w:r w:rsidR="00C203E0" w:rsidRPr="008E7DD9">
        <w:rPr>
          <w:rFonts w:ascii="Arial" w:hAnsi="Arial" w:cs="Arial"/>
          <w:sz w:val="24"/>
          <w:szCs w:val="24"/>
        </w:rPr>
        <w:t xml:space="preserve"> (papier mouchoir, papier hygiénique, shampoing</w:t>
      </w:r>
      <w:r w:rsidR="00AC1474">
        <w:rPr>
          <w:rFonts w:ascii="Arial" w:hAnsi="Arial" w:cs="Arial"/>
          <w:sz w:val="24"/>
          <w:szCs w:val="24"/>
        </w:rPr>
        <w:t>,</w:t>
      </w:r>
      <w:r w:rsidR="004D2261">
        <w:rPr>
          <w:rFonts w:ascii="Arial" w:hAnsi="Arial" w:cs="Arial"/>
          <w:sz w:val="24"/>
          <w:szCs w:val="24"/>
        </w:rPr>
        <w:t xml:space="preserve"> revitalisant</w:t>
      </w:r>
      <w:r w:rsidR="00C203E0" w:rsidRPr="008E7DD9">
        <w:rPr>
          <w:rFonts w:ascii="Arial" w:hAnsi="Arial" w:cs="Arial"/>
          <w:sz w:val="24"/>
          <w:szCs w:val="24"/>
        </w:rPr>
        <w:t>, savon, etc.)</w:t>
      </w:r>
      <w:r w:rsidR="008E7DD9" w:rsidRPr="008E7DD9">
        <w:rPr>
          <w:rFonts w:ascii="Arial" w:hAnsi="Arial" w:cs="Arial"/>
          <w:sz w:val="24"/>
          <w:szCs w:val="24"/>
        </w:rPr>
        <w:t>.</w:t>
      </w:r>
    </w:p>
    <w:p w:rsidR="004D2261" w:rsidRPr="00A8457F" w:rsidRDefault="00FC62F2" w:rsidP="002D4263">
      <w:pPr>
        <w:pStyle w:val="Paragraphedeliste"/>
        <w:numPr>
          <w:ilvl w:val="0"/>
          <w:numId w:val="1"/>
        </w:numPr>
        <w:spacing w:after="0" w:line="240" w:lineRule="auto"/>
        <w:ind w:left="360"/>
        <w:jc w:val="both"/>
        <w:rPr>
          <w:rFonts w:ascii="Arial" w:hAnsi="Arial" w:cs="Arial"/>
          <w:sz w:val="24"/>
          <w:szCs w:val="24"/>
        </w:rPr>
      </w:pPr>
      <w:r w:rsidRPr="004D2261">
        <w:rPr>
          <w:rFonts w:ascii="Arial" w:hAnsi="Arial" w:cs="Arial"/>
          <w:sz w:val="24"/>
          <w:szCs w:val="24"/>
        </w:rPr>
        <w:t>Le coût d</w:t>
      </w:r>
      <w:r w:rsidR="00C203E0" w:rsidRPr="004D2261">
        <w:rPr>
          <w:rFonts w:ascii="Arial" w:hAnsi="Arial" w:cs="Arial"/>
          <w:sz w:val="24"/>
          <w:szCs w:val="24"/>
        </w:rPr>
        <w:t>es repas et</w:t>
      </w:r>
      <w:r w:rsidRPr="004D2261">
        <w:rPr>
          <w:rFonts w:ascii="Arial" w:hAnsi="Arial" w:cs="Arial"/>
          <w:sz w:val="24"/>
          <w:szCs w:val="24"/>
        </w:rPr>
        <w:t xml:space="preserve"> des </w:t>
      </w:r>
      <w:r w:rsidR="00C203E0" w:rsidRPr="004D2261">
        <w:rPr>
          <w:rFonts w:ascii="Arial" w:hAnsi="Arial" w:cs="Arial"/>
          <w:sz w:val="24"/>
          <w:szCs w:val="24"/>
        </w:rPr>
        <w:t>collations</w:t>
      </w:r>
      <w:r w:rsidR="00EA66B9">
        <w:rPr>
          <w:rFonts w:ascii="Arial" w:hAnsi="Arial" w:cs="Arial"/>
          <w:sz w:val="24"/>
          <w:szCs w:val="24"/>
        </w:rPr>
        <w:t>,</w:t>
      </w:r>
      <w:r w:rsidRPr="004D2261">
        <w:rPr>
          <w:rFonts w:ascii="Arial" w:hAnsi="Arial" w:cs="Arial"/>
          <w:sz w:val="24"/>
          <w:szCs w:val="24"/>
        </w:rPr>
        <w:t xml:space="preserve"> incluant les breuvages</w:t>
      </w:r>
      <w:r w:rsidR="0092371B">
        <w:rPr>
          <w:rFonts w:ascii="Arial" w:hAnsi="Arial" w:cs="Arial"/>
          <w:sz w:val="24"/>
          <w:szCs w:val="24"/>
        </w:rPr>
        <w:t xml:space="preserve"> </w:t>
      </w:r>
      <w:r w:rsidR="00B25C9E">
        <w:rPr>
          <w:rFonts w:ascii="Arial" w:hAnsi="Arial" w:cs="Arial"/>
          <w:sz w:val="24"/>
          <w:szCs w:val="24"/>
        </w:rPr>
        <w:t>non alcoolisés</w:t>
      </w:r>
      <w:r w:rsidR="00A8457F">
        <w:rPr>
          <w:rFonts w:ascii="Arial" w:hAnsi="Arial" w:cs="Arial"/>
          <w:sz w:val="24"/>
          <w:szCs w:val="24"/>
        </w:rPr>
        <w:t xml:space="preserve"> de tout genre</w:t>
      </w:r>
      <w:r w:rsidR="004D2261" w:rsidRPr="00A8457F">
        <w:rPr>
          <w:rFonts w:ascii="Arial" w:hAnsi="Arial" w:cs="Arial"/>
          <w:sz w:val="24"/>
          <w:szCs w:val="24"/>
        </w:rPr>
        <w:t>.</w:t>
      </w:r>
    </w:p>
    <w:p w:rsidR="00C203E0" w:rsidRPr="004D2261" w:rsidRDefault="00C203E0" w:rsidP="002D4263">
      <w:pPr>
        <w:spacing w:after="0" w:line="240" w:lineRule="auto"/>
        <w:jc w:val="both"/>
        <w:rPr>
          <w:rFonts w:ascii="Arial" w:hAnsi="Arial" w:cs="Arial"/>
          <w:sz w:val="24"/>
          <w:szCs w:val="24"/>
        </w:rPr>
      </w:pPr>
      <w:r w:rsidRPr="004D2261">
        <w:rPr>
          <w:rFonts w:ascii="Arial" w:hAnsi="Arial" w:cs="Arial"/>
          <w:sz w:val="24"/>
          <w:szCs w:val="24"/>
        </w:rPr>
        <w:t xml:space="preserve"> </w:t>
      </w:r>
    </w:p>
    <w:p w:rsidR="00C203E0" w:rsidRPr="00E63B88" w:rsidRDefault="00A8457F" w:rsidP="002D4263">
      <w:pPr>
        <w:spacing w:after="0" w:line="240" w:lineRule="auto"/>
        <w:jc w:val="both"/>
        <w:rPr>
          <w:rFonts w:ascii="Arial" w:hAnsi="Arial" w:cs="Arial"/>
          <w:b/>
          <w:sz w:val="24"/>
          <w:szCs w:val="24"/>
        </w:rPr>
      </w:pPr>
      <w:r w:rsidRPr="00E63B88">
        <w:rPr>
          <w:rFonts w:ascii="Arial" w:hAnsi="Arial" w:cs="Arial"/>
          <w:b/>
          <w:sz w:val="24"/>
          <w:szCs w:val="24"/>
        </w:rPr>
        <w:t>Évaluation des besoins</w:t>
      </w:r>
      <w:r w:rsidR="001B435A" w:rsidRPr="00E63B88">
        <w:rPr>
          <w:rFonts w:ascii="Arial" w:hAnsi="Arial" w:cs="Arial"/>
          <w:b/>
          <w:sz w:val="24"/>
          <w:szCs w:val="24"/>
        </w:rPr>
        <w:t xml:space="preserve"> du client</w:t>
      </w:r>
      <w:r w:rsidRPr="00E63B88">
        <w:rPr>
          <w:rFonts w:ascii="Arial" w:hAnsi="Arial" w:cs="Arial"/>
          <w:b/>
          <w:sz w:val="24"/>
          <w:szCs w:val="24"/>
        </w:rPr>
        <w:t xml:space="preserve"> en terme</w:t>
      </w:r>
      <w:r w:rsidR="00F5688C">
        <w:rPr>
          <w:rFonts w:ascii="Arial" w:hAnsi="Arial" w:cs="Arial"/>
          <w:b/>
          <w:sz w:val="24"/>
          <w:szCs w:val="24"/>
        </w:rPr>
        <w:t>s</w:t>
      </w:r>
      <w:r w:rsidRPr="00E63B88">
        <w:rPr>
          <w:rFonts w:ascii="Arial" w:hAnsi="Arial" w:cs="Arial"/>
          <w:b/>
          <w:sz w:val="24"/>
          <w:szCs w:val="24"/>
        </w:rPr>
        <w:t xml:space="preserve"> de produits et service</w:t>
      </w:r>
      <w:r w:rsidR="00BA54FC" w:rsidRPr="00E63B88">
        <w:rPr>
          <w:rFonts w:ascii="Arial" w:hAnsi="Arial" w:cs="Arial"/>
          <w:b/>
          <w:sz w:val="24"/>
          <w:szCs w:val="24"/>
        </w:rPr>
        <w:t>s</w:t>
      </w:r>
    </w:p>
    <w:p w:rsidR="000A4176" w:rsidRPr="00CF3410" w:rsidRDefault="000A4176" w:rsidP="000A4176">
      <w:pPr>
        <w:pStyle w:val="Paragraphedeliste"/>
        <w:spacing w:after="0" w:line="240" w:lineRule="auto"/>
        <w:ind w:left="360"/>
        <w:jc w:val="both"/>
        <w:rPr>
          <w:rFonts w:ascii="Arial" w:hAnsi="Arial" w:cs="Arial"/>
          <w:sz w:val="24"/>
          <w:szCs w:val="24"/>
        </w:rPr>
      </w:pPr>
    </w:p>
    <w:p w:rsidR="00820695" w:rsidRPr="00574FCC" w:rsidRDefault="00820695" w:rsidP="002D4263">
      <w:pPr>
        <w:pStyle w:val="Paragraphedeliste"/>
        <w:numPr>
          <w:ilvl w:val="0"/>
          <w:numId w:val="16"/>
        </w:numPr>
        <w:spacing w:after="0" w:line="240" w:lineRule="auto"/>
        <w:jc w:val="both"/>
        <w:rPr>
          <w:rFonts w:ascii="Arial" w:hAnsi="Arial" w:cs="Arial"/>
          <w:sz w:val="24"/>
          <w:szCs w:val="24"/>
        </w:rPr>
      </w:pPr>
      <w:r w:rsidRPr="00E63B88">
        <w:rPr>
          <w:rFonts w:ascii="Arial" w:hAnsi="Arial" w:cs="Arial"/>
          <w:sz w:val="24"/>
          <w:szCs w:val="24"/>
        </w:rPr>
        <w:t>Concertation avec l’intervenant pivot pour déterminer, s’il y a lieu, le montant d’argent de poche à remettre au client</w:t>
      </w:r>
      <w:r w:rsidR="00F07A82" w:rsidRPr="00E63B88">
        <w:rPr>
          <w:rFonts w:ascii="Arial" w:hAnsi="Arial" w:cs="Arial"/>
          <w:sz w:val="24"/>
          <w:szCs w:val="24"/>
        </w:rPr>
        <w:t xml:space="preserve"> qui le gèrera. </w:t>
      </w:r>
      <w:r w:rsidR="00387781" w:rsidRPr="00574FCC">
        <w:rPr>
          <w:rFonts w:ascii="Arial" w:hAnsi="Arial" w:cs="Arial"/>
          <w:sz w:val="24"/>
          <w:szCs w:val="24"/>
        </w:rPr>
        <w:t xml:space="preserve">À la date de la remise de l’argent, </w:t>
      </w:r>
      <w:proofErr w:type="gramStart"/>
      <w:r w:rsidR="00387781" w:rsidRPr="00574FCC">
        <w:rPr>
          <w:rFonts w:ascii="Arial" w:hAnsi="Arial" w:cs="Arial"/>
          <w:sz w:val="24"/>
          <w:szCs w:val="24"/>
        </w:rPr>
        <w:t>indiquer</w:t>
      </w:r>
      <w:proofErr w:type="gramEnd"/>
      <w:r w:rsidR="00387781" w:rsidRPr="00574FCC">
        <w:rPr>
          <w:rFonts w:ascii="Arial" w:hAnsi="Arial" w:cs="Arial"/>
          <w:sz w:val="24"/>
          <w:szCs w:val="24"/>
        </w:rPr>
        <w:t xml:space="preserve"> le montant</w:t>
      </w:r>
      <w:r w:rsidR="00E41531" w:rsidRPr="00574FCC">
        <w:rPr>
          <w:rFonts w:ascii="Arial" w:hAnsi="Arial" w:cs="Arial"/>
          <w:sz w:val="24"/>
          <w:szCs w:val="24"/>
        </w:rPr>
        <w:t xml:space="preserve"> et faire signer le client sur le formulaire </w:t>
      </w:r>
      <w:r w:rsidR="00E41531" w:rsidRPr="00574FCC">
        <w:rPr>
          <w:rFonts w:ascii="Arial" w:hAnsi="Arial" w:cs="Arial"/>
          <w:i/>
          <w:sz w:val="24"/>
          <w:szCs w:val="24"/>
        </w:rPr>
        <w:t>Tenue budgétaire</w:t>
      </w:r>
      <w:r w:rsidR="00E41531" w:rsidRPr="00574FCC">
        <w:rPr>
          <w:rFonts w:ascii="Arial" w:hAnsi="Arial" w:cs="Arial"/>
          <w:sz w:val="24"/>
          <w:szCs w:val="24"/>
        </w:rPr>
        <w:t>.</w:t>
      </w:r>
      <w:r w:rsidR="00387781" w:rsidRPr="00574FCC">
        <w:rPr>
          <w:rFonts w:ascii="Arial" w:hAnsi="Arial" w:cs="Arial"/>
          <w:sz w:val="24"/>
          <w:szCs w:val="24"/>
        </w:rPr>
        <w:t xml:space="preserve"> </w:t>
      </w:r>
    </w:p>
    <w:p w:rsidR="00C203E0" w:rsidRDefault="00C203E0" w:rsidP="002D4263">
      <w:pPr>
        <w:pStyle w:val="Paragraphedeliste"/>
        <w:numPr>
          <w:ilvl w:val="0"/>
          <w:numId w:val="16"/>
        </w:numPr>
        <w:spacing w:after="0" w:line="240" w:lineRule="auto"/>
        <w:jc w:val="both"/>
        <w:rPr>
          <w:rFonts w:ascii="Arial" w:hAnsi="Arial" w:cs="Arial"/>
          <w:sz w:val="24"/>
          <w:szCs w:val="24"/>
        </w:rPr>
      </w:pPr>
      <w:r w:rsidRPr="008E7DD9">
        <w:rPr>
          <w:rFonts w:ascii="Arial" w:hAnsi="Arial" w:cs="Arial"/>
          <w:sz w:val="24"/>
          <w:szCs w:val="24"/>
        </w:rPr>
        <w:t>Concertation avec l’intervenant pivot pour prévoir les dépenses annuelles</w:t>
      </w:r>
      <w:r w:rsidR="004D2261">
        <w:rPr>
          <w:rFonts w:ascii="Arial" w:hAnsi="Arial" w:cs="Arial"/>
          <w:sz w:val="24"/>
          <w:szCs w:val="24"/>
        </w:rPr>
        <w:t xml:space="preserve"> du client (ex.</w:t>
      </w:r>
      <w:r w:rsidR="00AC1474">
        <w:rPr>
          <w:rFonts w:ascii="Arial" w:hAnsi="Arial" w:cs="Arial"/>
          <w:sz w:val="24"/>
          <w:szCs w:val="24"/>
        </w:rPr>
        <w:t> :</w:t>
      </w:r>
      <w:r w:rsidR="004D2261">
        <w:rPr>
          <w:rFonts w:ascii="Arial" w:hAnsi="Arial" w:cs="Arial"/>
          <w:sz w:val="24"/>
          <w:szCs w:val="24"/>
        </w:rPr>
        <w:t xml:space="preserve"> </w:t>
      </w:r>
      <w:r w:rsidR="00AC1474">
        <w:rPr>
          <w:rFonts w:ascii="Arial" w:hAnsi="Arial" w:cs="Arial"/>
          <w:sz w:val="24"/>
          <w:szCs w:val="24"/>
        </w:rPr>
        <w:t>camps</w:t>
      </w:r>
      <w:r w:rsidR="009F1756">
        <w:rPr>
          <w:rFonts w:ascii="Arial" w:hAnsi="Arial" w:cs="Arial"/>
          <w:sz w:val="24"/>
          <w:szCs w:val="24"/>
        </w:rPr>
        <w:t xml:space="preserve"> de vacances, </w:t>
      </w:r>
      <w:r w:rsidR="00A8457F">
        <w:rPr>
          <w:rFonts w:ascii="Arial" w:hAnsi="Arial" w:cs="Arial"/>
          <w:sz w:val="24"/>
          <w:szCs w:val="24"/>
        </w:rPr>
        <w:t>trousseau de vêtements,</w:t>
      </w:r>
      <w:r w:rsidR="001B435A">
        <w:rPr>
          <w:rFonts w:ascii="Arial" w:hAnsi="Arial" w:cs="Arial"/>
          <w:sz w:val="24"/>
          <w:szCs w:val="24"/>
        </w:rPr>
        <w:t xml:space="preserve"> soins de pieds, massothérapie</w:t>
      </w:r>
      <w:r w:rsidR="00AC1474">
        <w:rPr>
          <w:rFonts w:ascii="Arial" w:hAnsi="Arial" w:cs="Arial"/>
          <w:sz w:val="24"/>
          <w:szCs w:val="24"/>
        </w:rPr>
        <w:t>,</w:t>
      </w:r>
      <w:r w:rsidR="00A8457F">
        <w:rPr>
          <w:rFonts w:ascii="Arial" w:hAnsi="Arial" w:cs="Arial"/>
          <w:sz w:val="24"/>
          <w:szCs w:val="24"/>
        </w:rPr>
        <w:t xml:space="preserve"> activités, etc.)</w:t>
      </w:r>
      <w:r w:rsidR="001B435A">
        <w:rPr>
          <w:rFonts w:ascii="Arial" w:hAnsi="Arial" w:cs="Arial"/>
          <w:sz w:val="24"/>
          <w:szCs w:val="24"/>
        </w:rPr>
        <w:t>.</w:t>
      </w:r>
    </w:p>
    <w:p w:rsidR="00C203E0" w:rsidRPr="00697EAA" w:rsidRDefault="00C203E0" w:rsidP="002D4263">
      <w:pPr>
        <w:pStyle w:val="Paragraphedeliste"/>
        <w:numPr>
          <w:ilvl w:val="0"/>
          <w:numId w:val="1"/>
        </w:numPr>
        <w:spacing w:after="0" w:line="240" w:lineRule="auto"/>
        <w:ind w:left="360"/>
        <w:jc w:val="both"/>
        <w:rPr>
          <w:rFonts w:ascii="Arial" w:hAnsi="Arial" w:cs="Arial"/>
          <w:sz w:val="24"/>
          <w:szCs w:val="24"/>
        </w:rPr>
      </w:pPr>
      <w:r w:rsidRPr="00697EAA">
        <w:rPr>
          <w:rFonts w:ascii="Arial" w:hAnsi="Arial" w:cs="Arial"/>
          <w:sz w:val="24"/>
          <w:szCs w:val="24"/>
        </w:rPr>
        <w:t>Autorisation préalable</w:t>
      </w:r>
      <w:r w:rsidR="004D2261" w:rsidRPr="00697EAA">
        <w:rPr>
          <w:rFonts w:ascii="Arial" w:hAnsi="Arial" w:cs="Arial"/>
          <w:sz w:val="24"/>
          <w:szCs w:val="24"/>
        </w:rPr>
        <w:t xml:space="preserve"> par </w:t>
      </w:r>
      <w:r w:rsidR="00A8457F" w:rsidRPr="00697EAA">
        <w:rPr>
          <w:rFonts w:ascii="Arial" w:hAnsi="Arial" w:cs="Arial"/>
          <w:sz w:val="24"/>
          <w:szCs w:val="24"/>
        </w:rPr>
        <w:t>le représentant légal ou</w:t>
      </w:r>
      <w:r w:rsidR="002D2A95" w:rsidRPr="00697EAA">
        <w:rPr>
          <w:rFonts w:ascii="Arial" w:hAnsi="Arial" w:cs="Arial"/>
          <w:sz w:val="24"/>
          <w:szCs w:val="24"/>
        </w:rPr>
        <w:t>, pour un client sans régime de protection,</w:t>
      </w:r>
      <w:r w:rsidR="00A8457F" w:rsidRPr="00697EAA">
        <w:rPr>
          <w:rFonts w:ascii="Arial" w:hAnsi="Arial" w:cs="Arial"/>
          <w:sz w:val="24"/>
          <w:szCs w:val="24"/>
        </w:rPr>
        <w:t xml:space="preserve"> par</w:t>
      </w:r>
      <w:r w:rsidR="00FC62F2" w:rsidRPr="00697EAA">
        <w:rPr>
          <w:rFonts w:ascii="Arial" w:hAnsi="Arial" w:cs="Arial"/>
          <w:sz w:val="24"/>
          <w:szCs w:val="24"/>
        </w:rPr>
        <w:t xml:space="preserve"> </w:t>
      </w:r>
      <w:r w:rsidR="00A8457F" w:rsidRPr="00697EAA">
        <w:rPr>
          <w:rFonts w:ascii="Arial" w:hAnsi="Arial" w:cs="Arial"/>
          <w:sz w:val="24"/>
          <w:szCs w:val="24"/>
        </w:rPr>
        <w:t xml:space="preserve">l’intervenant pivot </w:t>
      </w:r>
      <w:r w:rsidR="002D2A95" w:rsidRPr="00697EAA">
        <w:rPr>
          <w:rFonts w:ascii="Arial" w:hAnsi="Arial" w:cs="Arial"/>
          <w:sz w:val="24"/>
          <w:szCs w:val="24"/>
        </w:rPr>
        <w:t>concernant</w:t>
      </w:r>
      <w:r w:rsidR="009F1756" w:rsidRPr="00697EAA">
        <w:rPr>
          <w:rFonts w:ascii="Arial" w:hAnsi="Arial" w:cs="Arial"/>
          <w:sz w:val="24"/>
          <w:szCs w:val="24"/>
        </w:rPr>
        <w:t xml:space="preserve"> les dépenses</w:t>
      </w:r>
      <w:r w:rsidR="00FC62F2" w:rsidRPr="00697EAA">
        <w:rPr>
          <w:rFonts w:ascii="Arial" w:hAnsi="Arial" w:cs="Arial"/>
          <w:sz w:val="24"/>
          <w:szCs w:val="24"/>
        </w:rPr>
        <w:t xml:space="preserve"> dont le montant unitaire est de</w:t>
      </w:r>
      <w:r w:rsidRPr="00697EAA">
        <w:rPr>
          <w:rFonts w:ascii="Arial" w:hAnsi="Arial" w:cs="Arial"/>
          <w:sz w:val="24"/>
          <w:szCs w:val="24"/>
        </w:rPr>
        <w:t xml:space="preserve"> </w:t>
      </w:r>
      <w:r w:rsidRPr="00697EAA">
        <w:rPr>
          <w:rFonts w:ascii="Arial" w:hAnsi="Arial" w:cs="Arial"/>
          <w:b/>
          <w:sz w:val="24"/>
          <w:szCs w:val="24"/>
        </w:rPr>
        <w:t>75</w:t>
      </w:r>
      <w:r w:rsidR="00F5688C" w:rsidRPr="00697EAA">
        <w:rPr>
          <w:rFonts w:ascii="Arial" w:hAnsi="Arial" w:cs="Arial"/>
          <w:b/>
          <w:sz w:val="24"/>
          <w:szCs w:val="24"/>
        </w:rPr>
        <w:t> </w:t>
      </w:r>
      <w:r w:rsidRPr="00697EAA">
        <w:rPr>
          <w:rFonts w:ascii="Arial" w:hAnsi="Arial" w:cs="Arial"/>
          <w:b/>
          <w:sz w:val="24"/>
          <w:szCs w:val="24"/>
        </w:rPr>
        <w:t>$ et plus</w:t>
      </w:r>
      <w:r w:rsidR="0038331F" w:rsidRPr="00697EAA">
        <w:rPr>
          <w:rFonts w:ascii="Arial" w:hAnsi="Arial" w:cs="Arial"/>
          <w:sz w:val="24"/>
          <w:szCs w:val="24"/>
        </w:rPr>
        <w:t>.</w:t>
      </w:r>
    </w:p>
    <w:p w:rsidR="00403FE7" w:rsidRDefault="00AC1474" w:rsidP="002D4263">
      <w:pPr>
        <w:pStyle w:val="Paragraphedeliste"/>
        <w:numPr>
          <w:ilvl w:val="0"/>
          <w:numId w:val="1"/>
        </w:numPr>
        <w:spacing w:after="0" w:line="240" w:lineRule="auto"/>
        <w:ind w:left="360"/>
        <w:jc w:val="both"/>
        <w:rPr>
          <w:rFonts w:ascii="Arial" w:hAnsi="Arial" w:cs="Arial"/>
          <w:sz w:val="24"/>
          <w:szCs w:val="24"/>
        </w:rPr>
      </w:pPr>
      <w:r>
        <w:rPr>
          <w:rFonts w:ascii="Arial" w:hAnsi="Arial" w:cs="Arial"/>
          <w:sz w:val="24"/>
          <w:szCs w:val="24"/>
        </w:rPr>
        <w:t>Seulement</w:t>
      </w:r>
      <w:r w:rsidR="00403FE7">
        <w:rPr>
          <w:rFonts w:ascii="Arial" w:hAnsi="Arial" w:cs="Arial"/>
          <w:sz w:val="24"/>
          <w:szCs w:val="24"/>
        </w:rPr>
        <w:t xml:space="preserve"> l’argent comptant nécessaire aux dépenses mensuelles prévues</w:t>
      </w:r>
      <w:r>
        <w:rPr>
          <w:rFonts w:ascii="Arial" w:hAnsi="Arial" w:cs="Arial"/>
          <w:sz w:val="24"/>
          <w:szCs w:val="24"/>
        </w:rPr>
        <w:t xml:space="preserve"> doit être </w:t>
      </w:r>
      <w:r w:rsidR="001D4117">
        <w:rPr>
          <w:rFonts w:ascii="Arial" w:hAnsi="Arial" w:cs="Arial"/>
          <w:sz w:val="24"/>
          <w:szCs w:val="24"/>
        </w:rPr>
        <w:t>conservé</w:t>
      </w:r>
      <w:r w:rsidR="00D13003">
        <w:rPr>
          <w:rFonts w:ascii="Arial" w:hAnsi="Arial" w:cs="Arial"/>
          <w:sz w:val="24"/>
          <w:szCs w:val="24"/>
        </w:rPr>
        <w:t xml:space="preserve"> dans la</w:t>
      </w:r>
      <w:r>
        <w:rPr>
          <w:rFonts w:ascii="Arial" w:hAnsi="Arial" w:cs="Arial"/>
          <w:sz w:val="24"/>
          <w:szCs w:val="24"/>
        </w:rPr>
        <w:t xml:space="preserve"> ressource d’hébergement</w:t>
      </w:r>
      <w:r w:rsidR="00403FE7">
        <w:rPr>
          <w:rFonts w:ascii="Arial" w:hAnsi="Arial" w:cs="Arial"/>
          <w:sz w:val="24"/>
          <w:szCs w:val="24"/>
        </w:rPr>
        <w:t>.</w:t>
      </w:r>
    </w:p>
    <w:p w:rsidR="00C203E0" w:rsidRPr="00C203E0" w:rsidRDefault="00C203E0" w:rsidP="002D4263">
      <w:pPr>
        <w:spacing w:after="0" w:line="240" w:lineRule="auto"/>
        <w:rPr>
          <w:rFonts w:ascii="Arial" w:hAnsi="Arial" w:cs="Arial"/>
        </w:rPr>
      </w:pPr>
    </w:p>
    <w:p w:rsidR="00C203E0" w:rsidRPr="00C203E0" w:rsidRDefault="00820695" w:rsidP="002D4263">
      <w:pPr>
        <w:spacing w:after="0" w:line="240" w:lineRule="auto"/>
        <w:jc w:val="both"/>
        <w:rPr>
          <w:rFonts w:ascii="Arial" w:hAnsi="Arial" w:cs="Arial"/>
          <w:b/>
          <w:sz w:val="24"/>
          <w:szCs w:val="24"/>
        </w:rPr>
      </w:pPr>
      <w:r>
        <w:rPr>
          <w:rFonts w:ascii="Arial" w:hAnsi="Arial" w:cs="Arial"/>
          <w:b/>
          <w:sz w:val="24"/>
          <w:szCs w:val="24"/>
        </w:rPr>
        <w:t>O</w:t>
      </w:r>
      <w:r w:rsidR="008E7DD9">
        <w:rPr>
          <w:rFonts w:ascii="Arial" w:hAnsi="Arial" w:cs="Arial"/>
          <w:b/>
          <w:sz w:val="24"/>
          <w:szCs w:val="24"/>
        </w:rPr>
        <w:t>bligations</w:t>
      </w:r>
      <w:r>
        <w:rPr>
          <w:rFonts w:ascii="Arial" w:hAnsi="Arial" w:cs="Arial"/>
          <w:b/>
          <w:sz w:val="24"/>
          <w:szCs w:val="24"/>
        </w:rPr>
        <w:t xml:space="preserve"> </w:t>
      </w:r>
      <w:r w:rsidR="00F07A82">
        <w:rPr>
          <w:rFonts w:ascii="Arial" w:hAnsi="Arial" w:cs="Arial"/>
          <w:b/>
          <w:sz w:val="24"/>
          <w:szCs w:val="24"/>
        </w:rPr>
        <w:t>de la ressource</w:t>
      </w:r>
      <w:r>
        <w:rPr>
          <w:rFonts w:ascii="Arial" w:hAnsi="Arial" w:cs="Arial"/>
          <w:b/>
          <w:sz w:val="24"/>
          <w:szCs w:val="24"/>
        </w:rPr>
        <w:t xml:space="preserve"> d’hébergement</w:t>
      </w:r>
    </w:p>
    <w:p w:rsidR="000A4176" w:rsidRPr="00CF3410" w:rsidRDefault="000A4176" w:rsidP="002D4263">
      <w:pPr>
        <w:spacing w:after="0" w:line="240" w:lineRule="auto"/>
        <w:jc w:val="both"/>
        <w:rPr>
          <w:rFonts w:ascii="Arial" w:hAnsi="Arial" w:cs="Arial"/>
          <w:b/>
          <w:sz w:val="24"/>
          <w:szCs w:val="24"/>
        </w:rPr>
      </w:pPr>
    </w:p>
    <w:p w:rsidR="00820695" w:rsidRPr="00F07A82" w:rsidRDefault="00820695" w:rsidP="002D4263">
      <w:pPr>
        <w:spacing w:after="0" w:line="240" w:lineRule="auto"/>
        <w:jc w:val="both"/>
        <w:rPr>
          <w:rFonts w:ascii="Arial" w:hAnsi="Arial" w:cs="Arial"/>
          <w:b/>
          <w:sz w:val="20"/>
          <w:szCs w:val="20"/>
        </w:rPr>
      </w:pPr>
      <w:r w:rsidRPr="00F07A82">
        <w:rPr>
          <w:rFonts w:ascii="Arial" w:hAnsi="Arial" w:cs="Arial"/>
          <w:b/>
          <w:sz w:val="20"/>
          <w:szCs w:val="20"/>
        </w:rPr>
        <w:t>Compte bancaire</w:t>
      </w:r>
    </w:p>
    <w:p w:rsidR="004D2261" w:rsidRDefault="004D2261" w:rsidP="002D4263">
      <w:pPr>
        <w:pStyle w:val="Paragraphedeliste"/>
        <w:numPr>
          <w:ilvl w:val="0"/>
          <w:numId w:val="1"/>
        </w:numPr>
        <w:spacing w:after="0" w:line="240" w:lineRule="auto"/>
        <w:ind w:left="360"/>
        <w:jc w:val="both"/>
        <w:rPr>
          <w:rFonts w:ascii="Arial" w:hAnsi="Arial" w:cs="Arial"/>
          <w:sz w:val="24"/>
          <w:szCs w:val="24"/>
        </w:rPr>
      </w:pPr>
      <w:r>
        <w:rPr>
          <w:rFonts w:ascii="Arial" w:hAnsi="Arial" w:cs="Arial"/>
          <w:sz w:val="24"/>
          <w:szCs w:val="24"/>
        </w:rPr>
        <w:t>Ne jamais gérer l’alloca</w:t>
      </w:r>
      <w:r w:rsidR="001B435A">
        <w:rPr>
          <w:rFonts w:ascii="Arial" w:hAnsi="Arial" w:cs="Arial"/>
          <w:sz w:val="24"/>
          <w:szCs w:val="24"/>
        </w:rPr>
        <w:t>tion de dépenses personnelles d’un</w:t>
      </w:r>
      <w:r>
        <w:rPr>
          <w:rFonts w:ascii="Arial" w:hAnsi="Arial" w:cs="Arial"/>
          <w:sz w:val="24"/>
          <w:szCs w:val="24"/>
        </w:rPr>
        <w:t xml:space="preserve"> client adulte à même v</w:t>
      </w:r>
      <w:r w:rsidR="00A8457F">
        <w:rPr>
          <w:rFonts w:ascii="Arial" w:hAnsi="Arial" w:cs="Arial"/>
          <w:sz w:val="24"/>
          <w:szCs w:val="24"/>
        </w:rPr>
        <w:t>otre compte bancaire personnel</w:t>
      </w:r>
      <w:r>
        <w:rPr>
          <w:rFonts w:ascii="Arial" w:hAnsi="Arial" w:cs="Arial"/>
          <w:sz w:val="24"/>
          <w:szCs w:val="24"/>
        </w:rPr>
        <w:t>.</w:t>
      </w:r>
    </w:p>
    <w:p w:rsidR="001B435A" w:rsidRDefault="001B435A" w:rsidP="002D4263">
      <w:pPr>
        <w:pStyle w:val="Paragraphedeliste"/>
        <w:numPr>
          <w:ilvl w:val="0"/>
          <w:numId w:val="1"/>
        </w:numPr>
        <w:spacing w:after="0" w:line="240" w:lineRule="auto"/>
        <w:ind w:left="360"/>
        <w:jc w:val="both"/>
        <w:rPr>
          <w:rFonts w:ascii="Arial" w:hAnsi="Arial" w:cs="Arial"/>
          <w:sz w:val="24"/>
          <w:szCs w:val="24"/>
        </w:rPr>
      </w:pPr>
      <w:r>
        <w:rPr>
          <w:rFonts w:ascii="Arial" w:hAnsi="Arial" w:cs="Arial"/>
          <w:sz w:val="24"/>
          <w:szCs w:val="24"/>
        </w:rPr>
        <w:t xml:space="preserve">Ne jamais déposer de chèque au nom du client </w:t>
      </w:r>
      <w:r w:rsidR="00CB1586">
        <w:rPr>
          <w:rFonts w:ascii="Arial" w:hAnsi="Arial" w:cs="Arial"/>
          <w:sz w:val="24"/>
          <w:szCs w:val="24"/>
        </w:rPr>
        <w:t>dans votre</w:t>
      </w:r>
      <w:r>
        <w:rPr>
          <w:rFonts w:ascii="Arial" w:hAnsi="Arial" w:cs="Arial"/>
          <w:sz w:val="24"/>
          <w:szCs w:val="24"/>
        </w:rPr>
        <w:t xml:space="preserve"> compte bancaire personnel</w:t>
      </w:r>
      <w:r w:rsidR="001D4117">
        <w:rPr>
          <w:rFonts w:ascii="Arial" w:hAnsi="Arial" w:cs="Arial"/>
          <w:sz w:val="24"/>
          <w:szCs w:val="24"/>
        </w:rPr>
        <w:t xml:space="preserve">. </w:t>
      </w:r>
      <w:r w:rsidR="00CB1586">
        <w:rPr>
          <w:rFonts w:ascii="Arial" w:hAnsi="Arial" w:cs="Arial"/>
          <w:sz w:val="24"/>
          <w:szCs w:val="24"/>
        </w:rPr>
        <w:t>Les chèques</w:t>
      </w:r>
      <w:r w:rsidR="00820695">
        <w:rPr>
          <w:rFonts w:ascii="Arial" w:hAnsi="Arial" w:cs="Arial"/>
          <w:sz w:val="24"/>
          <w:szCs w:val="24"/>
        </w:rPr>
        <w:t xml:space="preserve"> doivent apparaître au relevé bancaire du client</w:t>
      </w:r>
      <w:r>
        <w:rPr>
          <w:rFonts w:ascii="Arial" w:hAnsi="Arial" w:cs="Arial"/>
          <w:sz w:val="24"/>
          <w:szCs w:val="24"/>
        </w:rPr>
        <w:t xml:space="preserve"> (ex.</w:t>
      </w:r>
      <w:r w:rsidR="00CB1586">
        <w:rPr>
          <w:rFonts w:ascii="Arial" w:hAnsi="Arial" w:cs="Arial"/>
          <w:sz w:val="24"/>
          <w:szCs w:val="24"/>
        </w:rPr>
        <w:t> :</w:t>
      </w:r>
      <w:r>
        <w:rPr>
          <w:rFonts w:ascii="Arial" w:hAnsi="Arial" w:cs="Arial"/>
          <w:sz w:val="24"/>
          <w:szCs w:val="24"/>
        </w:rPr>
        <w:t xml:space="preserve"> chèque de TPS-TVQ).</w:t>
      </w:r>
    </w:p>
    <w:p w:rsidR="007A3001" w:rsidRPr="007A3001" w:rsidRDefault="007A3001" w:rsidP="007A3001">
      <w:pPr>
        <w:pStyle w:val="Paragraphedeliste"/>
        <w:numPr>
          <w:ilvl w:val="0"/>
          <w:numId w:val="1"/>
        </w:numPr>
        <w:spacing w:after="0" w:line="240" w:lineRule="auto"/>
        <w:ind w:left="364" w:hanging="364"/>
        <w:jc w:val="both"/>
        <w:rPr>
          <w:rFonts w:ascii="Arial" w:hAnsi="Arial" w:cs="Arial"/>
          <w:sz w:val="24"/>
          <w:szCs w:val="24"/>
        </w:rPr>
      </w:pPr>
      <w:r w:rsidRPr="007A3001">
        <w:rPr>
          <w:rFonts w:ascii="Arial" w:hAnsi="Arial" w:cs="Arial"/>
          <w:sz w:val="24"/>
          <w:szCs w:val="24"/>
        </w:rPr>
        <w:t>S’assurer qu</w:t>
      </w:r>
      <w:r>
        <w:rPr>
          <w:rFonts w:ascii="Arial" w:hAnsi="Arial" w:cs="Arial"/>
          <w:sz w:val="24"/>
          <w:szCs w:val="24"/>
        </w:rPr>
        <w:t xml:space="preserve">e le client possède un forfait </w:t>
      </w:r>
      <w:r w:rsidRPr="007A3001">
        <w:rPr>
          <w:rFonts w:ascii="Arial" w:hAnsi="Arial" w:cs="Arial"/>
          <w:sz w:val="24"/>
          <w:szCs w:val="24"/>
        </w:rPr>
        <w:t>adapté à ses besoins</w:t>
      </w:r>
      <w:r>
        <w:rPr>
          <w:rFonts w:ascii="Arial" w:hAnsi="Arial" w:cs="Arial"/>
          <w:sz w:val="24"/>
          <w:szCs w:val="24"/>
        </w:rPr>
        <w:t xml:space="preserve"> </w:t>
      </w:r>
      <w:r w:rsidRPr="007A3001">
        <w:rPr>
          <w:rFonts w:ascii="Arial" w:hAnsi="Arial" w:cs="Arial"/>
          <w:sz w:val="24"/>
          <w:szCs w:val="24"/>
        </w:rPr>
        <w:t xml:space="preserve">pour ses </w:t>
      </w:r>
      <w:r>
        <w:rPr>
          <w:rFonts w:ascii="Arial" w:hAnsi="Arial" w:cs="Arial"/>
          <w:sz w:val="24"/>
          <w:szCs w:val="24"/>
        </w:rPr>
        <w:t>transactions par carte de débit</w:t>
      </w:r>
      <w:r w:rsidRPr="007A3001">
        <w:rPr>
          <w:rFonts w:ascii="Arial" w:hAnsi="Arial" w:cs="Arial"/>
          <w:sz w:val="24"/>
          <w:szCs w:val="24"/>
        </w:rPr>
        <w:t xml:space="preserve">.  </w:t>
      </w:r>
    </w:p>
    <w:p w:rsidR="00F5688C" w:rsidRPr="00F5688C" w:rsidRDefault="00F5688C" w:rsidP="002D4263">
      <w:pPr>
        <w:spacing w:after="0" w:line="240" w:lineRule="auto"/>
        <w:jc w:val="both"/>
        <w:rPr>
          <w:rFonts w:ascii="Arial" w:hAnsi="Arial" w:cs="Arial"/>
          <w:sz w:val="24"/>
          <w:szCs w:val="24"/>
        </w:rPr>
      </w:pPr>
    </w:p>
    <w:p w:rsidR="00E41531" w:rsidRPr="00B25C9E" w:rsidRDefault="00E41531" w:rsidP="002D4263">
      <w:pPr>
        <w:spacing w:after="0" w:line="240" w:lineRule="auto"/>
        <w:jc w:val="both"/>
        <w:rPr>
          <w:rFonts w:ascii="Arial" w:hAnsi="Arial" w:cs="Arial"/>
          <w:b/>
          <w:sz w:val="20"/>
          <w:szCs w:val="20"/>
        </w:rPr>
      </w:pPr>
      <w:r w:rsidRPr="00B25C9E">
        <w:rPr>
          <w:rFonts w:ascii="Arial" w:hAnsi="Arial" w:cs="Arial"/>
          <w:b/>
          <w:sz w:val="20"/>
          <w:szCs w:val="20"/>
        </w:rPr>
        <w:t>Facture</w:t>
      </w:r>
      <w:r w:rsidR="00CB1586" w:rsidRPr="00B25C9E">
        <w:rPr>
          <w:rFonts w:ascii="Arial" w:hAnsi="Arial" w:cs="Arial"/>
          <w:b/>
          <w:sz w:val="20"/>
          <w:szCs w:val="20"/>
        </w:rPr>
        <w:t>s</w:t>
      </w:r>
    </w:p>
    <w:p w:rsidR="00E41531" w:rsidRDefault="00E41531" w:rsidP="002D4263">
      <w:pPr>
        <w:pStyle w:val="Paragraphedeliste"/>
        <w:numPr>
          <w:ilvl w:val="0"/>
          <w:numId w:val="17"/>
        </w:numPr>
        <w:spacing w:after="0" w:line="240" w:lineRule="auto"/>
        <w:ind w:left="364" w:hanging="364"/>
        <w:jc w:val="both"/>
        <w:rPr>
          <w:rFonts w:ascii="Arial" w:hAnsi="Arial" w:cs="Arial"/>
          <w:sz w:val="24"/>
          <w:szCs w:val="24"/>
        </w:rPr>
      </w:pPr>
      <w:r>
        <w:rPr>
          <w:rFonts w:ascii="Arial" w:hAnsi="Arial" w:cs="Arial"/>
          <w:sz w:val="24"/>
          <w:szCs w:val="24"/>
        </w:rPr>
        <w:t>Seuls les achats effectués pour le client doivent figurer sur la facture.</w:t>
      </w:r>
    </w:p>
    <w:p w:rsidR="00E41531" w:rsidRDefault="00E41531" w:rsidP="002D4263">
      <w:pPr>
        <w:pStyle w:val="Paragraphedeliste"/>
        <w:numPr>
          <w:ilvl w:val="0"/>
          <w:numId w:val="17"/>
        </w:numPr>
        <w:spacing w:after="0" w:line="240" w:lineRule="auto"/>
        <w:ind w:left="364" w:hanging="364"/>
        <w:jc w:val="both"/>
        <w:rPr>
          <w:rFonts w:ascii="Arial" w:hAnsi="Arial" w:cs="Arial"/>
          <w:sz w:val="24"/>
          <w:szCs w:val="24"/>
        </w:rPr>
      </w:pPr>
      <w:r>
        <w:rPr>
          <w:rFonts w:ascii="Arial" w:hAnsi="Arial" w:cs="Arial"/>
          <w:sz w:val="24"/>
          <w:szCs w:val="24"/>
        </w:rPr>
        <w:t>Le no</w:t>
      </w:r>
      <w:r w:rsidR="00CB1586">
        <w:rPr>
          <w:rFonts w:ascii="Arial" w:hAnsi="Arial" w:cs="Arial"/>
          <w:sz w:val="24"/>
          <w:szCs w:val="24"/>
        </w:rPr>
        <w:t>m du client doit être inscrit sur la facture</w:t>
      </w:r>
      <w:r w:rsidR="002D2A95">
        <w:rPr>
          <w:rFonts w:ascii="Arial" w:hAnsi="Arial" w:cs="Arial"/>
          <w:sz w:val="24"/>
          <w:szCs w:val="24"/>
        </w:rPr>
        <w:t xml:space="preserve"> ou le reçu</w:t>
      </w:r>
      <w:r w:rsidR="00CB1586">
        <w:rPr>
          <w:rFonts w:ascii="Arial" w:hAnsi="Arial" w:cs="Arial"/>
          <w:sz w:val="24"/>
          <w:szCs w:val="24"/>
        </w:rPr>
        <w:t>.</w:t>
      </w:r>
    </w:p>
    <w:p w:rsidR="00403FE7" w:rsidRDefault="00403FE7" w:rsidP="002D4263">
      <w:pPr>
        <w:pStyle w:val="Paragraphedeliste"/>
        <w:numPr>
          <w:ilvl w:val="0"/>
          <w:numId w:val="17"/>
        </w:numPr>
        <w:spacing w:after="0" w:line="240" w:lineRule="auto"/>
        <w:ind w:left="364" w:hanging="364"/>
        <w:jc w:val="both"/>
        <w:rPr>
          <w:rFonts w:ascii="Arial" w:hAnsi="Arial" w:cs="Arial"/>
          <w:sz w:val="24"/>
          <w:szCs w:val="24"/>
        </w:rPr>
      </w:pPr>
      <w:r>
        <w:rPr>
          <w:rFonts w:ascii="Arial" w:hAnsi="Arial" w:cs="Arial"/>
          <w:sz w:val="24"/>
          <w:szCs w:val="24"/>
        </w:rPr>
        <w:t>Conserver, s’il y a lieu, les garanties pour les achats effectués</w:t>
      </w:r>
      <w:r w:rsidR="00CB1586">
        <w:rPr>
          <w:rFonts w:ascii="Arial" w:hAnsi="Arial" w:cs="Arial"/>
          <w:sz w:val="24"/>
          <w:szCs w:val="24"/>
        </w:rPr>
        <w:t>.</w:t>
      </w:r>
    </w:p>
    <w:bookmarkEnd w:id="1"/>
    <w:bookmarkEnd w:id="2"/>
    <w:bookmarkEnd w:id="12"/>
    <w:bookmarkEnd w:id="13"/>
    <w:p w:rsidR="00F5688C" w:rsidRPr="000A4176" w:rsidRDefault="00F5688C" w:rsidP="002D4263">
      <w:pPr>
        <w:spacing w:after="0" w:line="240" w:lineRule="auto"/>
        <w:rPr>
          <w:rFonts w:ascii="Arial" w:hAnsi="Arial" w:cs="Arial"/>
          <w:b/>
          <w:sz w:val="24"/>
          <w:szCs w:val="24"/>
        </w:rPr>
      </w:pPr>
    </w:p>
    <w:p w:rsidR="007A3001" w:rsidRDefault="007A3001">
      <w:pPr>
        <w:rPr>
          <w:rFonts w:ascii="Arial" w:hAnsi="Arial" w:cs="Arial"/>
          <w:b/>
          <w:sz w:val="20"/>
          <w:szCs w:val="20"/>
        </w:rPr>
      </w:pPr>
      <w:bookmarkStart w:id="16" w:name="OLE_LINK8"/>
      <w:bookmarkStart w:id="17" w:name="OLE_LINK4"/>
      <w:bookmarkStart w:id="18" w:name="OLE_LINK10"/>
      <w:bookmarkEnd w:id="3"/>
      <w:bookmarkEnd w:id="4"/>
      <w:bookmarkEnd w:id="5"/>
      <w:bookmarkEnd w:id="6"/>
      <w:r>
        <w:rPr>
          <w:rFonts w:ascii="Arial" w:hAnsi="Arial" w:cs="Arial"/>
          <w:b/>
          <w:sz w:val="20"/>
          <w:szCs w:val="20"/>
        </w:rPr>
        <w:br w:type="page"/>
      </w:r>
    </w:p>
    <w:p w:rsidR="00820695" w:rsidRPr="00B25C9E" w:rsidRDefault="00820695" w:rsidP="002D4263">
      <w:pPr>
        <w:spacing w:after="0" w:line="240" w:lineRule="auto"/>
        <w:jc w:val="both"/>
        <w:rPr>
          <w:rFonts w:ascii="Arial" w:hAnsi="Arial" w:cs="Arial"/>
          <w:b/>
          <w:sz w:val="20"/>
          <w:szCs w:val="20"/>
        </w:rPr>
      </w:pPr>
      <w:bookmarkStart w:id="19" w:name="OLE_LINK24"/>
      <w:bookmarkStart w:id="20" w:name="OLE_LINK27"/>
      <w:bookmarkStart w:id="21" w:name="OLE_LINK29"/>
      <w:bookmarkStart w:id="22" w:name="OLE_LINK31"/>
      <w:r w:rsidRPr="00B25C9E">
        <w:rPr>
          <w:rFonts w:ascii="Arial" w:hAnsi="Arial" w:cs="Arial"/>
          <w:b/>
          <w:sz w:val="20"/>
          <w:szCs w:val="20"/>
        </w:rPr>
        <w:lastRenderedPageBreak/>
        <w:t>Paiement des achats</w:t>
      </w:r>
    </w:p>
    <w:p w:rsidR="00BA54FC" w:rsidRDefault="00BA54FC" w:rsidP="002D4263">
      <w:pPr>
        <w:pStyle w:val="Paragraphedeliste"/>
        <w:numPr>
          <w:ilvl w:val="0"/>
          <w:numId w:val="1"/>
        </w:numPr>
        <w:spacing w:after="0" w:line="240" w:lineRule="auto"/>
        <w:ind w:left="360"/>
        <w:jc w:val="both"/>
        <w:rPr>
          <w:rFonts w:ascii="Arial" w:hAnsi="Arial" w:cs="Arial"/>
          <w:sz w:val="24"/>
          <w:szCs w:val="24"/>
        </w:rPr>
      </w:pPr>
      <w:r w:rsidRPr="00F555D7">
        <w:rPr>
          <w:rFonts w:ascii="Arial" w:hAnsi="Arial" w:cs="Arial"/>
          <w:sz w:val="24"/>
          <w:szCs w:val="24"/>
        </w:rPr>
        <w:t>Ne jamais</w:t>
      </w:r>
      <w:r w:rsidR="00594BA0" w:rsidRPr="00F555D7">
        <w:rPr>
          <w:rFonts w:ascii="Arial" w:hAnsi="Arial" w:cs="Arial"/>
          <w:sz w:val="24"/>
          <w:szCs w:val="24"/>
        </w:rPr>
        <w:t xml:space="preserve"> demander à des entreprises de facture</w:t>
      </w:r>
      <w:r w:rsidR="00CB1586" w:rsidRPr="00F555D7">
        <w:rPr>
          <w:rFonts w:ascii="Arial" w:hAnsi="Arial" w:cs="Arial"/>
          <w:sz w:val="24"/>
          <w:szCs w:val="24"/>
        </w:rPr>
        <w:t>r des dépenses directement au</w:t>
      </w:r>
      <w:r w:rsidR="00CE0F22" w:rsidRPr="00F555D7">
        <w:rPr>
          <w:rFonts w:ascii="Arial" w:hAnsi="Arial" w:cs="Arial"/>
          <w:sz w:val="24"/>
          <w:szCs w:val="24"/>
        </w:rPr>
        <w:t xml:space="preserve"> CISSS de Lanaudière</w:t>
      </w:r>
      <w:r w:rsidR="00CB1586" w:rsidRPr="00F555D7">
        <w:rPr>
          <w:rFonts w:ascii="Arial" w:hAnsi="Arial" w:cs="Arial"/>
          <w:sz w:val="24"/>
          <w:szCs w:val="24"/>
        </w:rPr>
        <w:t xml:space="preserve"> </w:t>
      </w:r>
      <w:r w:rsidR="006140F1" w:rsidRPr="00F555D7">
        <w:rPr>
          <w:rFonts w:ascii="Arial" w:hAnsi="Arial" w:cs="Arial"/>
          <w:sz w:val="24"/>
          <w:szCs w:val="24"/>
        </w:rPr>
        <w:t>(ex.</w:t>
      </w:r>
      <w:r w:rsidR="00CB1586" w:rsidRPr="00F555D7">
        <w:rPr>
          <w:rFonts w:ascii="Arial" w:hAnsi="Arial" w:cs="Arial"/>
          <w:sz w:val="24"/>
          <w:szCs w:val="24"/>
        </w:rPr>
        <w:t> :</w:t>
      </w:r>
      <w:r w:rsidR="006140F1" w:rsidRPr="00F555D7">
        <w:rPr>
          <w:rFonts w:ascii="Arial" w:hAnsi="Arial" w:cs="Arial"/>
          <w:sz w:val="24"/>
          <w:szCs w:val="24"/>
        </w:rPr>
        <w:t xml:space="preserve"> pharmacie, </w:t>
      </w:r>
      <w:r w:rsidR="00594BA0" w:rsidRPr="00F555D7">
        <w:rPr>
          <w:rFonts w:ascii="Arial" w:hAnsi="Arial" w:cs="Arial"/>
          <w:sz w:val="24"/>
          <w:szCs w:val="24"/>
        </w:rPr>
        <w:t>cabinet de dentiste</w:t>
      </w:r>
      <w:r w:rsidR="006140F1" w:rsidRPr="00F555D7">
        <w:rPr>
          <w:rFonts w:ascii="Arial" w:hAnsi="Arial" w:cs="Arial"/>
          <w:sz w:val="24"/>
          <w:szCs w:val="24"/>
        </w:rPr>
        <w:t>, etc.</w:t>
      </w:r>
      <w:r w:rsidR="00594BA0" w:rsidRPr="00F555D7">
        <w:rPr>
          <w:rFonts w:ascii="Arial" w:hAnsi="Arial" w:cs="Arial"/>
          <w:sz w:val="24"/>
          <w:szCs w:val="24"/>
        </w:rPr>
        <w:t xml:space="preserve">). </w:t>
      </w:r>
      <w:r w:rsidR="006140F1" w:rsidRPr="00F555D7">
        <w:rPr>
          <w:rFonts w:ascii="Arial" w:hAnsi="Arial" w:cs="Arial"/>
          <w:sz w:val="24"/>
          <w:szCs w:val="24"/>
        </w:rPr>
        <w:t>Réclamer c</w:t>
      </w:r>
      <w:r w:rsidR="00594BA0" w:rsidRPr="00F555D7">
        <w:rPr>
          <w:rFonts w:ascii="Arial" w:hAnsi="Arial" w:cs="Arial"/>
          <w:sz w:val="24"/>
          <w:szCs w:val="24"/>
        </w:rPr>
        <w:t xml:space="preserve">es frais </w:t>
      </w:r>
      <w:bookmarkStart w:id="23" w:name="OLE_LINK16"/>
      <w:bookmarkStart w:id="24" w:name="OLE_LINK20"/>
      <w:r w:rsidR="00594BA0" w:rsidRPr="00F555D7">
        <w:rPr>
          <w:rFonts w:ascii="Arial" w:hAnsi="Arial" w:cs="Arial"/>
          <w:sz w:val="24"/>
          <w:szCs w:val="24"/>
        </w:rPr>
        <w:t>encourus pour le client en remplissant</w:t>
      </w:r>
      <w:r w:rsidR="00594BA0">
        <w:rPr>
          <w:rFonts w:ascii="Arial" w:hAnsi="Arial" w:cs="Arial"/>
          <w:sz w:val="24"/>
          <w:szCs w:val="24"/>
        </w:rPr>
        <w:t xml:space="preserve"> le formulaire </w:t>
      </w:r>
      <w:r w:rsidR="00594BA0" w:rsidRPr="00594BA0">
        <w:rPr>
          <w:rFonts w:ascii="Arial" w:hAnsi="Arial" w:cs="Arial"/>
          <w:i/>
          <w:sz w:val="24"/>
          <w:szCs w:val="24"/>
        </w:rPr>
        <w:t>Demande de remboursement pour frais spéciaux</w:t>
      </w:r>
      <w:r w:rsidR="00594BA0" w:rsidRPr="00594BA0">
        <w:rPr>
          <w:rFonts w:ascii="Arial" w:hAnsi="Arial" w:cs="Arial"/>
          <w:sz w:val="24"/>
          <w:szCs w:val="24"/>
        </w:rPr>
        <w:t>.</w:t>
      </w:r>
      <w:bookmarkEnd w:id="23"/>
      <w:bookmarkEnd w:id="24"/>
    </w:p>
    <w:p w:rsidR="00C203E0" w:rsidRDefault="008E7DD9" w:rsidP="002D4263">
      <w:pPr>
        <w:pStyle w:val="Paragraphedeliste"/>
        <w:numPr>
          <w:ilvl w:val="0"/>
          <w:numId w:val="1"/>
        </w:numPr>
        <w:spacing w:after="0" w:line="240" w:lineRule="auto"/>
        <w:ind w:left="360"/>
        <w:jc w:val="both"/>
        <w:rPr>
          <w:rFonts w:ascii="Arial" w:hAnsi="Arial" w:cs="Arial"/>
          <w:sz w:val="24"/>
          <w:szCs w:val="24"/>
        </w:rPr>
      </w:pPr>
      <w:bookmarkStart w:id="25" w:name="OLE_LINK17"/>
      <w:bookmarkEnd w:id="7"/>
      <w:bookmarkEnd w:id="8"/>
      <w:bookmarkEnd w:id="9"/>
      <w:bookmarkEnd w:id="10"/>
      <w:bookmarkEnd w:id="14"/>
      <w:bookmarkEnd w:id="15"/>
      <w:r w:rsidRPr="008E7DD9">
        <w:rPr>
          <w:rFonts w:ascii="Arial" w:hAnsi="Arial" w:cs="Arial"/>
          <w:sz w:val="24"/>
          <w:szCs w:val="24"/>
        </w:rPr>
        <w:t>Ne jamais avancer d’argent au client</w:t>
      </w:r>
      <w:r w:rsidR="00CC2761">
        <w:rPr>
          <w:rFonts w:ascii="Arial" w:hAnsi="Arial" w:cs="Arial"/>
          <w:sz w:val="24"/>
          <w:szCs w:val="24"/>
        </w:rPr>
        <w:t xml:space="preserve"> </w:t>
      </w:r>
      <w:r w:rsidR="00CB1586">
        <w:rPr>
          <w:rFonts w:ascii="Arial" w:hAnsi="Arial" w:cs="Arial"/>
          <w:sz w:val="24"/>
          <w:szCs w:val="24"/>
        </w:rPr>
        <w:t>pour un achat</w:t>
      </w:r>
      <w:r w:rsidR="00CC2761">
        <w:rPr>
          <w:rFonts w:ascii="Arial" w:hAnsi="Arial" w:cs="Arial"/>
          <w:sz w:val="24"/>
          <w:szCs w:val="24"/>
        </w:rPr>
        <w:t xml:space="preserve"> devant être </w:t>
      </w:r>
      <w:r w:rsidR="00CB1586">
        <w:rPr>
          <w:rFonts w:ascii="Arial" w:hAnsi="Arial" w:cs="Arial"/>
          <w:sz w:val="24"/>
          <w:szCs w:val="24"/>
        </w:rPr>
        <w:t>payé</w:t>
      </w:r>
      <w:r w:rsidR="00CC2761">
        <w:rPr>
          <w:rFonts w:ascii="Arial" w:hAnsi="Arial" w:cs="Arial"/>
          <w:sz w:val="24"/>
          <w:szCs w:val="24"/>
        </w:rPr>
        <w:t xml:space="preserve"> avec son allocation de dépenses personnelles.</w:t>
      </w:r>
    </w:p>
    <w:p w:rsidR="00EE1E60" w:rsidRDefault="0092371B" w:rsidP="002D4263">
      <w:pPr>
        <w:pStyle w:val="Paragraphedeliste"/>
        <w:numPr>
          <w:ilvl w:val="0"/>
          <w:numId w:val="1"/>
        </w:numPr>
        <w:spacing w:after="0" w:line="240" w:lineRule="auto"/>
        <w:ind w:left="374" w:hanging="357"/>
        <w:contextualSpacing w:val="0"/>
        <w:jc w:val="both"/>
        <w:rPr>
          <w:rFonts w:ascii="Arial" w:hAnsi="Arial" w:cs="Arial"/>
          <w:sz w:val="24"/>
          <w:szCs w:val="24"/>
        </w:rPr>
      </w:pPr>
      <w:bookmarkStart w:id="26" w:name="OLE_LINK12"/>
      <w:bookmarkEnd w:id="11"/>
      <w:r w:rsidRPr="007309A4">
        <w:rPr>
          <w:rFonts w:ascii="Arial" w:hAnsi="Arial" w:cs="Arial"/>
          <w:sz w:val="24"/>
          <w:szCs w:val="24"/>
        </w:rPr>
        <w:t xml:space="preserve">Advenant que vous </w:t>
      </w:r>
      <w:r w:rsidR="00B25C9E">
        <w:rPr>
          <w:rFonts w:ascii="Arial" w:hAnsi="Arial" w:cs="Arial"/>
          <w:sz w:val="24"/>
          <w:szCs w:val="24"/>
        </w:rPr>
        <w:t>utilisiez</w:t>
      </w:r>
      <w:r w:rsidRPr="007309A4">
        <w:rPr>
          <w:rFonts w:ascii="Arial" w:hAnsi="Arial" w:cs="Arial"/>
          <w:sz w:val="24"/>
          <w:szCs w:val="24"/>
        </w:rPr>
        <w:t xml:space="preserve"> </w:t>
      </w:r>
      <w:r w:rsidR="00CB1586" w:rsidRPr="007309A4">
        <w:rPr>
          <w:rFonts w:ascii="Arial" w:hAnsi="Arial" w:cs="Arial"/>
          <w:sz w:val="24"/>
          <w:szCs w:val="24"/>
        </w:rPr>
        <w:t>votre carte de débit ou de crédit pour défrayer le coût des</w:t>
      </w:r>
      <w:r w:rsidR="001B435A" w:rsidRPr="007309A4">
        <w:rPr>
          <w:rFonts w:ascii="Arial" w:hAnsi="Arial" w:cs="Arial"/>
          <w:sz w:val="24"/>
          <w:szCs w:val="24"/>
        </w:rPr>
        <w:t xml:space="preserve"> achats du client </w:t>
      </w:r>
      <w:r w:rsidR="00CB1586" w:rsidRPr="007309A4">
        <w:rPr>
          <w:rFonts w:ascii="Arial" w:hAnsi="Arial" w:cs="Arial"/>
          <w:sz w:val="24"/>
          <w:szCs w:val="24"/>
        </w:rPr>
        <w:t>devant être payés</w:t>
      </w:r>
      <w:r w:rsidR="001B435A" w:rsidRPr="007309A4">
        <w:rPr>
          <w:rFonts w:ascii="Arial" w:hAnsi="Arial" w:cs="Arial"/>
          <w:sz w:val="24"/>
          <w:szCs w:val="24"/>
        </w:rPr>
        <w:t xml:space="preserve"> avec son allo</w:t>
      </w:r>
      <w:r w:rsidR="00CB1586" w:rsidRPr="007309A4">
        <w:rPr>
          <w:rFonts w:ascii="Arial" w:hAnsi="Arial" w:cs="Arial"/>
          <w:sz w:val="24"/>
          <w:szCs w:val="24"/>
        </w:rPr>
        <w:t>cation de dépenses personnelles</w:t>
      </w:r>
      <w:r w:rsidRPr="007309A4">
        <w:rPr>
          <w:rFonts w:ascii="Arial" w:hAnsi="Arial" w:cs="Arial"/>
          <w:sz w:val="24"/>
          <w:szCs w:val="24"/>
        </w:rPr>
        <w:t>, vous devez vous rembourser la journée même.</w:t>
      </w:r>
    </w:p>
    <w:p w:rsidR="00EE1E60" w:rsidRPr="00EE1E60" w:rsidRDefault="00EE1E60" w:rsidP="002D4263">
      <w:pPr>
        <w:pStyle w:val="Paragraphedeliste"/>
        <w:spacing w:after="0" w:line="240" w:lineRule="auto"/>
        <w:contextualSpacing w:val="0"/>
        <w:rPr>
          <w:rFonts w:ascii="Arial" w:hAnsi="Arial" w:cs="Arial"/>
          <w:sz w:val="24"/>
          <w:szCs w:val="24"/>
        </w:rPr>
      </w:pPr>
    </w:p>
    <w:p w:rsidR="00EE1E60" w:rsidRPr="00697EAA" w:rsidRDefault="00EE1E60" w:rsidP="002D4263">
      <w:pPr>
        <w:spacing w:after="0" w:line="240" w:lineRule="auto"/>
        <w:jc w:val="both"/>
        <w:rPr>
          <w:rFonts w:ascii="Arial" w:hAnsi="Arial" w:cs="Arial"/>
          <w:b/>
          <w:sz w:val="20"/>
          <w:szCs w:val="20"/>
        </w:rPr>
      </w:pPr>
      <w:r w:rsidRPr="00697EAA">
        <w:rPr>
          <w:rFonts w:ascii="Arial" w:hAnsi="Arial" w:cs="Arial"/>
          <w:b/>
          <w:sz w:val="20"/>
          <w:szCs w:val="20"/>
        </w:rPr>
        <w:t>Conservation des tenues budgétaires</w:t>
      </w:r>
    </w:p>
    <w:p w:rsidR="00A864CC" w:rsidRPr="00697EAA" w:rsidRDefault="00A864CC" w:rsidP="002D4263">
      <w:pPr>
        <w:pStyle w:val="Paragraphedeliste"/>
        <w:numPr>
          <w:ilvl w:val="0"/>
          <w:numId w:val="18"/>
        </w:numPr>
        <w:spacing w:after="0" w:line="240" w:lineRule="auto"/>
        <w:jc w:val="both"/>
        <w:rPr>
          <w:rFonts w:ascii="Arial" w:hAnsi="Arial" w:cs="Arial"/>
          <w:sz w:val="24"/>
          <w:szCs w:val="24"/>
        </w:rPr>
      </w:pPr>
      <w:r w:rsidRPr="00697EAA">
        <w:rPr>
          <w:rFonts w:ascii="Arial" w:hAnsi="Arial" w:cs="Arial"/>
          <w:sz w:val="24"/>
          <w:szCs w:val="24"/>
        </w:rPr>
        <w:t>Ne</w:t>
      </w:r>
      <w:r w:rsidR="0063321A" w:rsidRPr="00697EAA">
        <w:rPr>
          <w:rFonts w:ascii="Arial" w:hAnsi="Arial" w:cs="Arial"/>
          <w:sz w:val="24"/>
          <w:szCs w:val="24"/>
        </w:rPr>
        <w:t xml:space="preserve"> pas</w:t>
      </w:r>
      <w:r w:rsidR="00697EAA" w:rsidRPr="00697EAA">
        <w:rPr>
          <w:rFonts w:ascii="Arial" w:hAnsi="Arial" w:cs="Arial"/>
          <w:sz w:val="24"/>
          <w:szCs w:val="24"/>
        </w:rPr>
        <w:t xml:space="preserve"> jeter ni</w:t>
      </w:r>
      <w:r w:rsidRPr="00697EAA">
        <w:rPr>
          <w:rFonts w:ascii="Arial" w:hAnsi="Arial" w:cs="Arial"/>
          <w:sz w:val="24"/>
          <w:szCs w:val="24"/>
        </w:rPr>
        <w:t xml:space="preserve"> déchiqueter soi-même les tenues budgé</w:t>
      </w:r>
      <w:r w:rsidR="00697EAA" w:rsidRPr="00697EAA">
        <w:rPr>
          <w:rFonts w:ascii="Arial" w:hAnsi="Arial" w:cs="Arial"/>
          <w:sz w:val="24"/>
          <w:szCs w:val="24"/>
        </w:rPr>
        <w:t>taires puisqu’elles font partie du dossier légal du client.</w:t>
      </w:r>
    </w:p>
    <w:p w:rsidR="00EE1E60" w:rsidRPr="00697EAA" w:rsidRDefault="00EE1E60" w:rsidP="002D4263">
      <w:pPr>
        <w:pStyle w:val="Paragraphedeliste"/>
        <w:numPr>
          <w:ilvl w:val="0"/>
          <w:numId w:val="18"/>
        </w:numPr>
        <w:spacing w:after="0" w:line="240" w:lineRule="auto"/>
        <w:jc w:val="both"/>
        <w:rPr>
          <w:rFonts w:ascii="Arial" w:hAnsi="Arial" w:cs="Arial"/>
          <w:sz w:val="24"/>
          <w:szCs w:val="24"/>
        </w:rPr>
      </w:pPr>
      <w:r w:rsidRPr="00697EAA">
        <w:rPr>
          <w:rFonts w:ascii="Arial" w:hAnsi="Arial" w:cs="Arial"/>
          <w:sz w:val="24"/>
          <w:szCs w:val="24"/>
        </w:rPr>
        <w:t>Conserver les tenues budgétaires</w:t>
      </w:r>
      <w:r w:rsidR="00697EAA" w:rsidRPr="00697EAA">
        <w:rPr>
          <w:rFonts w:ascii="Arial" w:hAnsi="Arial" w:cs="Arial"/>
          <w:sz w:val="24"/>
          <w:szCs w:val="24"/>
        </w:rPr>
        <w:t xml:space="preserve"> de la clientèle durant 6 ans.</w:t>
      </w:r>
    </w:p>
    <w:p w:rsidR="00A864CC" w:rsidRPr="00697EAA" w:rsidRDefault="00EE1E60" w:rsidP="002D4263">
      <w:pPr>
        <w:pStyle w:val="Paragraphedeliste"/>
        <w:numPr>
          <w:ilvl w:val="0"/>
          <w:numId w:val="18"/>
        </w:numPr>
        <w:spacing w:after="0" w:line="240" w:lineRule="auto"/>
        <w:jc w:val="both"/>
        <w:rPr>
          <w:rFonts w:ascii="Arial" w:hAnsi="Arial" w:cs="Arial"/>
          <w:sz w:val="24"/>
          <w:szCs w:val="24"/>
        </w:rPr>
      </w:pPr>
      <w:r w:rsidRPr="00697EAA">
        <w:rPr>
          <w:rFonts w:ascii="Arial" w:hAnsi="Arial" w:cs="Arial"/>
          <w:sz w:val="24"/>
          <w:szCs w:val="24"/>
        </w:rPr>
        <w:t>Remettre à l’intervenant pivot la ou les tenues budgétaires des années antérieures</w:t>
      </w:r>
      <w:r w:rsidR="005A0BB2" w:rsidRPr="00697EAA">
        <w:rPr>
          <w:rFonts w:ascii="Arial" w:hAnsi="Arial" w:cs="Arial"/>
          <w:sz w:val="24"/>
          <w:szCs w:val="24"/>
        </w:rPr>
        <w:t>.</w:t>
      </w:r>
    </w:p>
    <w:p w:rsidR="00CB1586" w:rsidRPr="00697EAA" w:rsidRDefault="00A864CC" w:rsidP="002D4263">
      <w:pPr>
        <w:pStyle w:val="Paragraphedeliste"/>
        <w:numPr>
          <w:ilvl w:val="0"/>
          <w:numId w:val="18"/>
        </w:numPr>
        <w:spacing w:after="0" w:line="240" w:lineRule="auto"/>
        <w:jc w:val="both"/>
        <w:rPr>
          <w:rFonts w:ascii="Arial" w:hAnsi="Arial" w:cs="Arial"/>
          <w:sz w:val="24"/>
          <w:szCs w:val="24"/>
          <w:u w:val="single"/>
        </w:rPr>
      </w:pPr>
      <w:r w:rsidRPr="00697EAA">
        <w:rPr>
          <w:rFonts w:ascii="Arial" w:hAnsi="Arial" w:cs="Arial"/>
          <w:sz w:val="24"/>
          <w:szCs w:val="24"/>
        </w:rPr>
        <w:t>Lorsque la famille, un proche, le curateur privé ou le tuteur aux biens est la personne responsable de la vérification de la tenue budgétaire, l’intervenant pivot établisseme</w:t>
      </w:r>
      <w:r w:rsidR="00697EAA">
        <w:rPr>
          <w:rFonts w:ascii="Arial" w:hAnsi="Arial" w:cs="Arial"/>
          <w:sz w:val="24"/>
          <w:szCs w:val="24"/>
        </w:rPr>
        <w:t>nt prend entente avec cette dernière</w:t>
      </w:r>
      <w:r w:rsidRPr="00697EAA">
        <w:rPr>
          <w:rFonts w:ascii="Arial" w:hAnsi="Arial" w:cs="Arial"/>
          <w:sz w:val="24"/>
          <w:szCs w:val="24"/>
        </w:rPr>
        <w:t xml:space="preserve"> concernant la </w:t>
      </w:r>
      <w:r w:rsidR="00697EAA">
        <w:rPr>
          <w:rFonts w:ascii="Arial" w:hAnsi="Arial" w:cs="Arial"/>
          <w:sz w:val="24"/>
          <w:szCs w:val="24"/>
        </w:rPr>
        <w:t xml:space="preserve">remise de </w:t>
      </w:r>
      <w:r w:rsidRPr="00697EAA">
        <w:rPr>
          <w:rFonts w:ascii="Arial" w:hAnsi="Arial" w:cs="Arial"/>
          <w:sz w:val="24"/>
          <w:szCs w:val="24"/>
        </w:rPr>
        <w:t>la carte de débit, de l’argent comptant et</w:t>
      </w:r>
      <w:r w:rsidR="005A0BB2" w:rsidRPr="00697EAA">
        <w:rPr>
          <w:rFonts w:ascii="Arial" w:hAnsi="Arial" w:cs="Arial"/>
          <w:sz w:val="24"/>
          <w:szCs w:val="24"/>
        </w:rPr>
        <w:t xml:space="preserve"> de</w:t>
      </w:r>
      <w:r w:rsidRPr="00697EAA">
        <w:rPr>
          <w:rFonts w:ascii="Arial" w:hAnsi="Arial" w:cs="Arial"/>
          <w:sz w:val="24"/>
          <w:szCs w:val="24"/>
        </w:rPr>
        <w:t xml:space="preserve"> la totalité des tenues budgétaires approuvées</w:t>
      </w:r>
      <w:r w:rsidR="00697EAA" w:rsidRPr="00697EAA">
        <w:rPr>
          <w:rFonts w:ascii="Arial" w:hAnsi="Arial" w:cs="Arial"/>
          <w:sz w:val="24"/>
          <w:szCs w:val="24"/>
        </w:rPr>
        <w:t xml:space="preserve"> que vous détenez.</w:t>
      </w:r>
      <w:r w:rsidRPr="00697EAA">
        <w:rPr>
          <w:rFonts w:ascii="Arial" w:hAnsi="Arial" w:cs="Arial"/>
          <w:sz w:val="24"/>
          <w:szCs w:val="24"/>
        </w:rPr>
        <w:t xml:space="preserve"> Il doit s’assurer qu’aucune tenue budgétaire ne reste en</w:t>
      </w:r>
      <w:r w:rsidR="005A0BB2" w:rsidRPr="00697EAA">
        <w:rPr>
          <w:rFonts w:ascii="Arial" w:hAnsi="Arial" w:cs="Arial"/>
          <w:sz w:val="24"/>
          <w:szCs w:val="24"/>
        </w:rPr>
        <w:t xml:space="preserve"> votre</w:t>
      </w:r>
      <w:r w:rsidRPr="00697EAA">
        <w:rPr>
          <w:rFonts w:ascii="Arial" w:hAnsi="Arial" w:cs="Arial"/>
          <w:sz w:val="24"/>
          <w:szCs w:val="24"/>
        </w:rPr>
        <w:t xml:space="preserve"> possession</w:t>
      </w:r>
      <w:r w:rsidR="005A0BB2" w:rsidRPr="00697EAA">
        <w:rPr>
          <w:rFonts w:ascii="Arial" w:hAnsi="Arial" w:cs="Arial"/>
          <w:sz w:val="24"/>
          <w:szCs w:val="24"/>
        </w:rPr>
        <w:t xml:space="preserve"> </w:t>
      </w:r>
      <w:r w:rsidR="00697EAA" w:rsidRPr="00697EAA">
        <w:rPr>
          <w:rFonts w:ascii="Arial" w:hAnsi="Arial" w:cs="Arial"/>
          <w:sz w:val="24"/>
          <w:szCs w:val="24"/>
          <w:u w:val="single"/>
        </w:rPr>
        <w:t>à la suite du</w:t>
      </w:r>
      <w:r w:rsidR="005A0BB2" w:rsidRPr="00697EAA">
        <w:rPr>
          <w:rFonts w:ascii="Arial" w:hAnsi="Arial" w:cs="Arial"/>
          <w:sz w:val="24"/>
          <w:szCs w:val="24"/>
          <w:u w:val="single"/>
        </w:rPr>
        <w:t xml:space="preserve"> déplacement ou lors de la fin du placement</w:t>
      </w:r>
      <w:r w:rsidRPr="00697EAA">
        <w:rPr>
          <w:rFonts w:ascii="Arial" w:hAnsi="Arial" w:cs="Arial"/>
          <w:sz w:val="24"/>
          <w:szCs w:val="24"/>
          <w:u w:val="single"/>
        </w:rPr>
        <w:t>.</w:t>
      </w:r>
    </w:p>
    <w:p w:rsidR="005A0BB2" w:rsidRPr="00A864CC" w:rsidRDefault="005A0BB2" w:rsidP="002D4263">
      <w:pPr>
        <w:spacing w:after="0" w:line="240" w:lineRule="auto"/>
        <w:jc w:val="both"/>
        <w:rPr>
          <w:rFonts w:ascii="Times New Roman" w:eastAsia="Times New Roman" w:hAnsi="Times New Roman" w:cs="Times New Roman"/>
          <w:sz w:val="24"/>
          <w:szCs w:val="24"/>
          <w:lang w:eastAsia="fr-CA"/>
        </w:rPr>
      </w:pPr>
    </w:p>
    <w:p w:rsidR="00C203E0" w:rsidRPr="00D731B2" w:rsidRDefault="00F07A82" w:rsidP="002D4263">
      <w:pPr>
        <w:spacing w:after="0" w:line="240" w:lineRule="auto"/>
        <w:jc w:val="both"/>
        <w:rPr>
          <w:rFonts w:ascii="Arial" w:hAnsi="Arial" w:cs="Arial"/>
          <w:b/>
          <w:sz w:val="20"/>
          <w:szCs w:val="20"/>
        </w:rPr>
      </w:pPr>
      <w:r w:rsidRPr="00D731B2">
        <w:rPr>
          <w:rFonts w:ascii="Arial" w:hAnsi="Arial" w:cs="Arial"/>
          <w:b/>
          <w:sz w:val="20"/>
          <w:szCs w:val="20"/>
        </w:rPr>
        <w:t>Vente de produits et services</w:t>
      </w:r>
    </w:p>
    <w:p w:rsidR="00C203E0" w:rsidRPr="008E7DD9" w:rsidRDefault="008E7DD9" w:rsidP="002D4263">
      <w:pPr>
        <w:pStyle w:val="Paragraphedeliste"/>
        <w:numPr>
          <w:ilvl w:val="0"/>
          <w:numId w:val="1"/>
        </w:numPr>
        <w:spacing w:after="0" w:line="240" w:lineRule="auto"/>
        <w:ind w:left="360"/>
        <w:jc w:val="both"/>
        <w:rPr>
          <w:rFonts w:ascii="Arial" w:hAnsi="Arial" w:cs="Arial"/>
          <w:sz w:val="24"/>
          <w:szCs w:val="24"/>
        </w:rPr>
      </w:pPr>
      <w:r w:rsidRPr="008E7DD9">
        <w:rPr>
          <w:rFonts w:ascii="Arial" w:hAnsi="Arial" w:cs="Arial"/>
          <w:sz w:val="24"/>
          <w:szCs w:val="24"/>
        </w:rPr>
        <w:t>Ne jamais faire payer le client pour des services</w:t>
      </w:r>
      <w:r w:rsidR="00CB1586">
        <w:rPr>
          <w:rFonts w:ascii="Arial" w:hAnsi="Arial" w:cs="Arial"/>
          <w:sz w:val="24"/>
          <w:szCs w:val="24"/>
        </w:rPr>
        <w:t xml:space="preserve"> que vous rendez, </w:t>
      </w:r>
      <w:r w:rsidR="001B435A">
        <w:rPr>
          <w:rFonts w:ascii="Arial" w:hAnsi="Arial" w:cs="Arial"/>
          <w:sz w:val="24"/>
          <w:szCs w:val="24"/>
        </w:rPr>
        <w:t>qui sont</w:t>
      </w:r>
      <w:r w:rsidR="004D2261">
        <w:rPr>
          <w:rFonts w:ascii="Arial" w:hAnsi="Arial" w:cs="Arial"/>
          <w:sz w:val="24"/>
          <w:szCs w:val="24"/>
        </w:rPr>
        <w:t xml:space="preserve"> dispensés par un membre </w:t>
      </w:r>
      <w:r w:rsidR="00FC62F2">
        <w:rPr>
          <w:rFonts w:ascii="Arial" w:hAnsi="Arial" w:cs="Arial"/>
          <w:sz w:val="24"/>
          <w:szCs w:val="24"/>
        </w:rPr>
        <w:t xml:space="preserve">de </w:t>
      </w:r>
      <w:r w:rsidR="004D2261">
        <w:rPr>
          <w:rFonts w:ascii="Arial" w:hAnsi="Arial" w:cs="Arial"/>
          <w:sz w:val="24"/>
          <w:szCs w:val="24"/>
        </w:rPr>
        <w:t>votre</w:t>
      </w:r>
      <w:r w:rsidRPr="008E7DD9">
        <w:rPr>
          <w:rFonts w:ascii="Arial" w:hAnsi="Arial" w:cs="Arial"/>
          <w:sz w:val="24"/>
          <w:szCs w:val="24"/>
        </w:rPr>
        <w:t xml:space="preserve"> famille ou </w:t>
      </w:r>
      <w:r w:rsidR="00CB1586">
        <w:rPr>
          <w:rFonts w:ascii="Arial" w:hAnsi="Arial" w:cs="Arial"/>
          <w:sz w:val="24"/>
          <w:szCs w:val="24"/>
        </w:rPr>
        <w:t>par une</w:t>
      </w:r>
      <w:r w:rsidR="004D2261">
        <w:rPr>
          <w:rFonts w:ascii="Arial" w:hAnsi="Arial" w:cs="Arial"/>
          <w:sz w:val="24"/>
          <w:szCs w:val="24"/>
        </w:rPr>
        <w:t xml:space="preserve"> personne faisant partie de votre</w:t>
      </w:r>
      <w:r w:rsidRPr="008E7DD9">
        <w:rPr>
          <w:rFonts w:ascii="Arial" w:hAnsi="Arial" w:cs="Arial"/>
          <w:sz w:val="24"/>
          <w:szCs w:val="24"/>
        </w:rPr>
        <w:t xml:space="preserve"> cercle d’amis (</w:t>
      </w:r>
      <w:r w:rsidR="0038331F">
        <w:rPr>
          <w:rFonts w:ascii="Arial" w:hAnsi="Arial" w:cs="Arial"/>
          <w:sz w:val="24"/>
          <w:szCs w:val="24"/>
        </w:rPr>
        <w:t>ex.</w:t>
      </w:r>
      <w:r w:rsidR="00CB1586">
        <w:rPr>
          <w:rFonts w:ascii="Arial" w:hAnsi="Arial" w:cs="Arial"/>
          <w:sz w:val="24"/>
          <w:szCs w:val="24"/>
        </w:rPr>
        <w:t> :</w:t>
      </w:r>
      <w:r w:rsidR="0038331F">
        <w:rPr>
          <w:rFonts w:ascii="Arial" w:hAnsi="Arial" w:cs="Arial"/>
          <w:sz w:val="24"/>
          <w:szCs w:val="24"/>
        </w:rPr>
        <w:t xml:space="preserve"> </w:t>
      </w:r>
      <w:r w:rsidRPr="008E7DD9">
        <w:rPr>
          <w:rFonts w:ascii="Arial" w:hAnsi="Arial" w:cs="Arial"/>
          <w:sz w:val="24"/>
          <w:szCs w:val="24"/>
        </w:rPr>
        <w:t>coiffure</w:t>
      </w:r>
      <w:r w:rsidR="004D2261">
        <w:rPr>
          <w:rFonts w:ascii="Arial" w:hAnsi="Arial" w:cs="Arial"/>
          <w:sz w:val="24"/>
          <w:szCs w:val="24"/>
        </w:rPr>
        <w:t>, pédicure, couture, transport, etc.)</w:t>
      </w:r>
      <w:r w:rsidR="00CB1586">
        <w:rPr>
          <w:rFonts w:ascii="Arial" w:hAnsi="Arial" w:cs="Arial"/>
          <w:sz w:val="24"/>
          <w:szCs w:val="24"/>
        </w:rPr>
        <w:t>.</w:t>
      </w:r>
    </w:p>
    <w:p w:rsidR="00FC62F2" w:rsidRDefault="008E7DD9" w:rsidP="002D4263">
      <w:pPr>
        <w:pStyle w:val="Paragraphedeliste"/>
        <w:numPr>
          <w:ilvl w:val="0"/>
          <w:numId w:val="1"/>
        </w:numPr>
        <w:spacing w:after="0" w:line="240" w:lineRule="auto"/>
        <w:ind w:left="360"/>
        <w:jc w:val="both"/>
        <w:rPr>
          <w:rFonts w:ascii="Arial" w:hAnsi="Arial" w:cs="Arial"/>
          <w:sz w:val="24"/>
          <w:szCs w:val="24"/>
        </w:rPr>
      </w:pPr>
      <w:r w:rsidRPr="008E7DD9">
        <w:rPr>
          <w:rFonts w:ascii="Arial" w:hAnsi="Arial" w:cs="Arial"/>
          <w:sz w:val="24"/>
          <w:szCs w:val="24"/>
        </w:rPr>
        <w:t xml:space="preserve">Ne jamais vendre </w:t>
      </w:r>
      <w:r w:rsidR="00CB1586">
        <w:rPr>
          <w:rFonts w:ascii="Arial" w:hAnsi="Arial" w:cs="Arial"/>
          <w:sz w:val="24"/>
          <w:szCs w:val="24"/>
        </w:rPr>
        <w:t>un article à un client</w:t>
      </w:r>
      <w:r w:rsidR="00FC62F2">
        <w:rPr>
          <w:rFonts w:ascii="Arial" w:hAnsi="Arial" w:cs="Arial"/>
          <w:sz w:val="24"/>
          <w:szCs w:val="24"/>
        </w:rPr>
        <w:t xml:space="preserve">, et ce, </w:t>
      </w:r>
      <w:r w:rsidR="00CB1586">
        <w:rPr>
          <w:rFonts w:ascii="Arial" w:hAnsi="Arial" w:cs="Arial"/>
          <w:sz w:val="24"/>
          <w:szCs w:val="24"/>
        </w:rPr>
        <w:t xml:space="preserve">même si acheté « en </w:t>
      </w:r>
      <w:r w:rsidRPr="008E7DD9">
        <w:rPr>
          <w:rFonts w:ascii="Arial" w:hAnsi="Arial" w:cs="Arial"/>
          <w:sz w:val="24"/>
          <w:szCs w:val="24"/>
        </w:rPr>
        <w:t>gros »</w:t>
      </w:r>
      <w:r w:rsidR="0038331F">
        <w:rPr>
          <w:rFonts w:ascii="Arial" w:hAnsi="Arial" w:cs="Arial"/>
          <w:sz w:val="24"/>
          <w:szCs w:val="24"/>
        </w:rPr>
        <w:t xml:space="preserve"> </w:t>
      </w:r>
      <w:r w:rsidR="00FC62F2">
        <w:rPr>
          <w:rFonts w:ascii="Arial" w:hAnsi="Arial" w:cs="Arial"/>
          <w:sz w:val="24"/>
          <w:szCs w:val="24"/>
        </w:rPr>
        <w:t>(ex.</w:t>
      </w:r>
      <w:r w:rsidR="00CB1586">
        <w:rPr>
          <w:rFonts w:ascii="Arial" w:hAnsi="Arial" w:cs="Arial"/>
          <w:sz w:val="24"/>
          <w:szCs w:val="24"/>
        </w:rPr>
        <w:t> :</w:t>
      </w:r>
      <w:r w:rsidR="00FC62F2">
        <w:rPr>
          <w:rFonts w:ascii="Arial" w:hAnsi="Arial" w:cs="Arial"/>
          <w:sz w:val="24"/>
          <w:szCs w:val="24"/>
        </w:rPr>
        <w:t xml:space="preserve"> cannette de liqueur, sac de </w:t>
      </w:r>
      <w:r w:rsidR="00FC62F2" w:rsidRPr="001D4117">
        <w:rPr>
          <w:rFonts w:ascii="Arial" w:hAnsi="Arial" w:cs="Arial"/>
          <w:i/>
          <w:sz w:val="24"/>
          <w:szCs w:val="24"/>
        </w:rPr>
        <w:t>chip</w:t>
      </w:r>
      <w:r w:rsidR="00CB1586" w:rsidRPr="001D4117">
        <w:rPr>
          <w:rFonts w:ascii="Arial" w:hAnsi="Arial" w:cs="Arial"/>
          <w:i/>
          <w:sz w:val="24"/>
          <w:szCs w:val="24"/>
        </w:rPr>
        <w:t>s</w:t>
      </w:r>
      <w:r w:rsidR="00A8457F">
        <w:rPr>
          <w:rFonts w:ascii="Arial" w:hAnsi="Arial" w:cs="Arial"/>
          <w:sz w:val="24"/>
          <w:szCs w:val="24"/>
        </w:rPr>
        <w:t>, etc.</w:t>
      </w:r>
      <w:r w:rsidR="0038331F">
        <w:rPr>
          <w:rFonts w:ascii="Arial" w:hAnsi="Arial" w:cs="Arial"/>
          <w:sz w:val="24"/>
          <w:szCs w:val="24"/>
        </w:rPr>
        <w:t>)</w:t>
      </w:r>
      <w:r w:rsidR="00CB1586">
        <w:rPr>
          <w:rFonts w:ascii="Arial" w:hAnsi="Arial" w:cs="Arial"/>
          <w:sz w:val="24"/>
          <w:szCs w:val="24"/>
        </w:rPr>
        <w:t>.</w:t>
      </w:r>
    </w:p>
    <w:p w:rsidR="00C203E0" w:rsidRPr="00FC62F2" w:rsidRDefault="004064A5" w:rsidP="002D4263">
      <w:pPr>
        <w:pStyle w:val="Paragraphedeliste"/>
        <w:numPr>
          <w:ilvl w:val="0"/>
          <w:numId w:val="1"/>
        </w:numPr>
        <w:spacing w:after="0" w:line="240" w:lineRule="auto"/>
        <w:ind w:left="360"/>
        <w:jc w:val="both"/>
        <w:rPr>
          <w:rFonts w:ascii="Arial" w:hAnsi="Arial" w:cs="Arial"/>
        </w:rPr>
      </w:pPr>
      <w:r>
        <w:rPr>
          <w:rFonts w:ascii="Arial" w:hAnsi="Arial" w:cs="Arial"/>
          <w:sz w:val="24"/>
          <w:szCs w:val="24"/>
        </w:rPr>
        <w:t>Ne jamais solliciter</w:t>
      </w:r>
      <w:r w:rsidR="00FC62F2" w:rsidRPr="00FC62F2">
        <w:rPr>
          <w:rFonts w:ascii="Arial" w:hAnsi="Arial" w:cs="Arial"/>
          <w:sz w:val="24"/>
          <w:szCs w:val="24"/>
        </w:rPr>
        <w:t xml:space="preserve"> </w:t>
      </w:r>
      <w:r w:rsidR="008E7DD9" w:rsidRPr="00FC62F2">
        <w:rPr>
          <w:rFonts w:ascii="Arial" w:hAnsi="Arial" w:cs="Arial"/>
          <w:sz w:val="24"/>
          <w:szCs w:val="24"/>
        </w:rPr>
        <w:t>un client</w:t>
      </w:r>
      <w:r w:rsidR="0038331F">
        <w:rPr>
          <w:rFonts w:ascii="Arial" w:hAnsi="Arial" w:cs="Arial"/>
          <w:sz w:val="24"/>
          <w:szCs w:val="24"/>
        </w:rPr>
        <w:t xml:space="preserve"> à acheter</w:t>
      </w:r>
      <w:r w:rsidR="00CC2761">
        <w:rPr>
          <w:rFonts w:ascii="Arial" w:hAnsi="Arial" w:cs="Arial"/>
          <w:sz w:val="24"/>
          <w:szCs w:val="24"/>
        </w:rPr>
        <w:t xml:space="preserve"> tout genre</w:t>
      </w:r>
      <w:r w:rsidR="00A8457F">
        <w:rPr>
          <w:rFonts w:ascii="Arial" w:hAnsi="Arial" w:cs="Arial"/>
          <w:sz w:val="24"/>
          <w:szCs w:val="24"/>
        </w:rPr>
        <w:t xml:space="preserve"> de</w:t>
      </w:r>
      <w:r w:rsidR="00CB1586">
        <w:rPr>
          <w:rFonts w:ascii="Arial" w:hAnsi="Arial" w:cs="Arial"/>
          <w:sz w:val="24"/>
          <w:szCs w:val="24"/>
        </w:rPr>
        <w:t xml:space="preserve"> produit</w:t>
      </w:r>
      <w:r w:rsidR="001B435A">
        <w:rPr>
          <w:rFonts w:ascii="Arial" w:hAnsi="Arial" w:cs="Arial"/>
          <w:sz w:val="24"/>
          <w:szCs w:val="24"/>
        </w:rPr>
        <w:t xml:space="preserve"> </w:t>
      </w:r>
      <w:r w:rsidR="00CB1586">
        <w:rPr>
          <w:rFonts w:ascii="Arial" w:hAnsi="Arial" w:cs="Arial"/>
          <w:sz w:val="24"/>
          <w:szCs w:val="24"/>
        </w:rPr>
        <w:t>vendu par</w:t>
      </w:r>
      <w:r w:rsidR="001B435A">
        <w:rPr>
          <w:rFonts w:ascii="Arial" w:hAnsi="Arial" w:cs="Arial"/>
          <w:sz w:val="24"/>
          <w:szCs w:val="24"/>
        </w:rPr>
        <w:t xml:space="preserve"> vous</w:t>
      </w:r>
      <w:r w:rsidR="006140F1">
        <w:rPr>
          <w:rFonts w:ascii="Arial" w:hAnsi="Arial" w:cs="Arial"/>
          <w:sz w:val="24"/>
          <w:szCs w:val="24"/>
        </w:rPr>
        <w:t xml:space="preserve">, un membre de votre famille </w:t>
      </w:r>
      <w:r w:rsidR="00693B2D">
        <w:rPr>
          <w:rFonts w:ascii="Arial" w:hAnsi="Arial" w:cs="Arial"/>
          <w:sz w:val="24"/>
          <w:szCs w:val="24"/>
        </w:rPr>
        <w:t xml:space="preserve">ou </w:t>
      </w:r>
      <w:r w:rsidR="006140F1">
        <w:rPr>
          <w:rFonts w:ascii="Arial" w:hAnsi="Arial" w:cs="Arial"/>
          <w:sz w:val="24"/>
          <w:szCs w:val="24"/>
        </w:rPr>
        <w:t>une personne de v</w:t>
      </w:r>
      <w:r w:rsidR="00CB1586">
        <w:rPr>
          <w:rFonts w:ascii="Arial" w:hAnsi="Arial" w:cs="Arial"/>
          <w:sz w:val="24"/>
          <w:szCs w:val="24"/>
        </w:rPr>
        <w:t>otre cercle d’</w:t>
      </w:r>
      <w:r w:rsidR="00693B2D">
        <w:rPr>
          <w:rFonts w:ascii="Arial" w:hAnsi="Arial" w:cs="Arial"/>
          <w:sz w:val="24"/>
          <w:szCs w:val="24"/>
        </w:rPr>
        <w:t xml:space="preserve">amis </w:t>
      </w:r>
      <w:r w:rsidR="008E7DD9" w:rsidRPr="00FC62F2">
        <w:rPr>
          <w:rFonts w:ascii="Arial" w:hAnsi="Arial" w:cs="Arial"/>
          <w:sz w:val="24"/>
          <w:szCs w:val="24"/>
        </w:rPr>
        <w:t>(</w:t>
      </w:r>
      <w:r w:rsidR="0038331F">
        <w:rPr>
          <w:rFonts w:ascii="Arial" w:hAnsi="Arial" w:cs="Arial"/>
          <w:sz w:val="24"/>
          <w:szCs w:val="24"/>
        </w:rPr>
        <w:t>ex.</w:t>
      </w:r>
      <w:r w:rsidR="00F5688C">
        <w:rPr>
          <w:rFonts w:ascii="Arial" w:hAnsi="Arial" w:cs="Arial"/>
          <w:sz w:val="24"/>
          <w:szCs w:val="24"/>
        </w:rPr>
        <w:t> :</w:t>
      </w:r>
      <w:r w:rsidR="00CC2761">
        <w:rPr>
          <w:rFonts w:ascii="Arial" w:hAnsi="Arial" w:cs="Arial"/>
          <w:sz w:val="24"/>
          <w:szCs w:val="24"/>
        </w:rPr>
        <w:t xml:space="preserve"> </w:t>
      </w:r>
      <w:r w:rsidR="008E7DD9" w:rsidRPr="00FC62F2">
        <w:rPr>
          <w:rFonts w:ascii="Arial" w:hAnsi="Arial" w:cs="Arial"/>
          <w:sz w:val="24"/>
          <w:szCs w:val="24"/>
        </w:rPr>
        <w:t>produits</w:t>
      </w:r>
      <w:r w:rsidR="0038331F">
        <w:rPr>
          <w:rFonts w:ascii="Arial" w:hAnsi="Arial" w:cs="Arial"/>
          <w:sz w:val="24"/>
          <w:szCs w:val="24"/>
        </w:rPr>
        <w:t xml:space="preserve"> de marque</w:t>
      </w:r>
      <w:r w:rsidR="008E7DD9" w:rsidRPr="00FC62F2">
        <w:rPr>
          <w:rFonts w:ascii="Arial" w:hAnsi="Arial" w:cs="Arial"/>
          <w:sz w:val="24"/>
          <w:szCs w:val="24"/>
        </w:rPr>
        <w:t xml:space="preserve"> </w:t>
      </w:r>
      <w:r w:rsidR="0038331F">
        <w:rPr>
          <w:rFonts w:ascii="Arial" w:hAnsi="Arial" w:cs="Arial"/>
          <w:i/>
          <w:sz w:val="24"/>
          <w:szCs w:val="24"/>
        </w:rPr>
        <w:t>A</w:t>
      </w:r>
      <w:r w:rsidR="008E7DD9" w:rsidRPr="00FC62F2">
        <w:rPr>
          <w:rFonts w:ascii="Arial" w:hAnsi="Arial" w:cs="Arial"/>
          <w:i/>
          <w:sz w:val="24"/>
          <w:szCs w:val="24"/>
        </w:rPr>
        <w:t>von</w:t>
      </w:r>
      <w:r w:rsidR="008E7DD9" w:rsidRPr="00FC62F2">
        <w:rPr>
          <w:rFonts w:ascii="Arial" w:hAnsi="Arial" w:cs="Arial"/>
          <w:sz w:val="24"/>
          <w:szCs w:val="24"/>
        </w:rPr>
        <w:t xml:space="preserve">, produits naturels, etc.) </w:t>
      </w:r>
    </w:p>
    <w:p w:rsidR="00FC62F2" w:rsidRPr="00BA54FC" w:rsidRDefault="00FC62F2" w:rsidP="002D4263">
      <w:pPr>
        <w:spacing w:after="0" w:line="240" w:lineRule="auto"/>
        <w:jc w:val="both"/>
        <w:rPr>
          <w:rFonts w:ascii="Arial" w:hAnsi="Arial" w:cs="Arial"/>
        </w:rPr>
      </w:pPr>
    </w:p>
    <w:p w:rsidR="00C203E0" w:rsidRDefault="00C203E0" w:rsidP="002D4263">
      <w:pPr>
        <w:spacing w:after="0" w:line="240" w:lineRule="auto"/>
        <w:jc w:val="both"/>
        <w:rPr>
          <w:rFonts w:ascii="Arial" w:hAnsi="Arial" w:cs="Arial"/>
          <w:b/>
          <w:sz w:val="24"/>
          <w:szCs w:val="24"/>
        </w:rPr>
      </w:pPr>
      <w:r>
        <w:rPr>
          <w:rFonts w:ascii="Arial" w:hAnsi="Arial" w:cs="Arial"/>
          <w:b/>
          <w:sz w:val="24"/>
          <w:szCs w:val="24"/>
        </w:rPr>
        <w:t>Particularité</w:t>
      </w:r>
      <w:r w:rsidR="00AE5795">
        <w:rPr>
          <w:rFonts w:ascii="Arial" w:hAnsi="Arial" w:cs="Arial"/>
          <w:b/>
          <w:sz w:val="24"/>
          <w:szCs w:val="24"/>
        </w:rPr>
        <w:t>s</w:t>
      </w:r>
      <w:r w:rsidR="00A8457F">
        <w:rPr>
          <w:rFonts w:ascii="Arial" w:hAnsi="Arial" w:cs="Arial"/>
          <w:b/>
          <w:sz w:val="24"/>
          <w:szCs w:val="24"/>
        </w:rPr>
        <w:t xml:space="preserve"> pour la</w:t>
      </w:r>
      <w:r>
        <w:rPr>
          <w:rFonts w:ascii="Arial" w:hAnsi="Arial" w:cs="Arial"/>
          <w:b/>
          <w:sz w:val="24"/>
          <w:szCs w:val="24"/>
        </w:rPr>
        <w:t xml:space="preserve"> clientèle à l’enfance</w:t>
      </w:r>
    </w:p>
    <w:p w:rsidR="00CF3410" w:rsidRDefault="00CF3410" w:rsidP="002D4263">
      <w:pPr>
        <w:spacing w:after="0" w:line="240" w:lineRule="auto"/>
        <w:jc w:val="both"/>
        <w:rPr>
          <w:rFonts w:ascii="Arial" w:hAnsi="Arial" w:cs="Arial"/>
          <w:b/>
          <w:sz w:val="20"/>
          <w:szCs w:val="20"/>
        </w:rPr>
      </w:pPr>
    </w:p>
    <w:p w:rsidR="00395227" w:rsidRPr="00395227" w:rsidRDefault="00395227" w:rsidP="002D4263">
      <w:pPr>
        <w:spacing w:after="0" w:line="240" w:lineRule="auto"/>
        <w:jc w:val="both"/>
        <w:rPr>
          <w:rFonts w:ascii="Arial" w:hAnsi="Arial" w:cs="Arial"/>
          <w:b/>
          <w:sz w:val="20"/>
          <w:szCs w:val="20"/>
        </w:rPr>
      </w:pPr>
      <w:r w:rsidRPr="00395227">
        <w:rPr>
          <w:rFonts w:ascii="Arial" w:hAnsi="Arial" w:cs="Arial"/>
          <w:b/>
          <w:sz w:val="20"/>
          <w:szCs w:val="20"/>
        </w:rPr>
        <w:t>Allocation de dépenses personnelles</w:t>
      </w:r>
    </w:p>
    <w:p w:rsidR="004D2261" w:rsidRPr="001C7362" w:rsidRDefault="0038331F" w:rsidP="002D4263">
      <w:pPr>
        <w:pStyle w:val="Paragraphedeliste"/>
        <w:numPr>
          <w:ilvl w:val="0"/>
          <w:numId w:val="1"/>
        </w:numPr>
        <w:spacing w:after="0" w:line="240" w:lineRule="auto"/>
        <w:ind w:left="360"/>
        <w:jc w:val="both"/>
        <w:rPr>
          <w:rFonts w:ascii="Arial" w:hAnsi="Arial" w:cs="Arial"/>
          <w:sz w:val="24"/>
          <w:szCs w:val="24"/>
        </w:rPr>
      </w:pPr>
      <w:r w:rsidRPr="004D2261">
        <w:rPr>
          <w:rFonts w:ascii="Arial" w:hAnsi="Arial" w:cs="Arial"/>
          <w:sz w:val="24"/>
          <w:szCs w:val="24"/>
        </w:rPr>
        <w:t>L’allocation de dépenses personnelles</w:t>
      </w:r>
      <w:r w:rsidR="00FE697A">
        <w:rPr>
          <w:rFonts w:ascii="Arial" w:hAnsi="Arial" w:cs="Arial"/>
          <w:sz w:val="24"/>
          <w:szCs w:val="24"/>
        </w:rPr>
        <w:t xml:space="preserve"> (ADP)</w:t>
      </w:r>
      <w:r w:rsidR="004D2261">
        <w:rPr>
          <w:rFonts w:ascii="Arial" w:hAnsi="Arial" w:cs="Arial"/>
          <w:sz w:val="24"/>
          <w:szCs w:val="24"/>
        </w:rPr>
        <w:t xml:space="preserve"> d’un client enfant</w:t>
      </w:r>
      <w:r w:rsidRPr="004D2261">
        <w:rPr>
          <w:rFonts w:ascii="Arial" w:hAnsi="Arial" w:cs="Arial"/>
          <w:sz w:val="24"/>
          <w:szCs w:val="24"/>
        </w:rPr>
        <w:t xml:space="preserve"> est versée à même</w:t>
      </w:r>
      <w:r w:rsidR="004D2261" w:rsidRPr="004D2261">
        <w:rPr>
          <w:rFonts w:ascii="Arial" w:hAnsi="Arial" w:cs="Arial"/>
          <w:sz w:val="24"/>
          <w:szCs w:val="24"/>
        </w:rPr>
        <w:t xml:space="preserve"> </w:t>
      </w:r>
      <w:r w:rsidR="00693B2D">
        <w:rPr>
          <w:rFonts w:ascii="Arial" w:hAnsi="Arial" w:cs="Arial"/>
          <w:sz w:val="24"/>
          <w:szCs w:val="24"/>
        </w:rPr>
        <w:t xml:space="preserve">votre </w:t>
      </w:r>
      <w:r w:rsidR="004D2261" w:rsidRPr="001C7362">
        <w:rPr>
          <w:rFonts w:ascii="Arial" w:hAnsi="Arial" w:cs="Arial"/>
          <w:sz w:val="24"/>
          <w:szCs w:val="24"/>
        </w:rPr>
        <w:t>rétribution</w:t>
      </w:r>
      <w:r w:rsidR="001B435A" w:rsidRPr="001C7362">
        <w:rPr>
          <w:rFonts w:ascii="Arial" w:hAnsi="Arial" w:cs="Arial"/>
          <w:sz w:val="24"/>
          <w:szCs w:val="24"/>
        </w:rPr>
        <w:t xml:space="preserve"> et peut donc être gérée à partir de</w:t>
      </w:r>
      <w:r w:rsidR="00A8457F" w:rsidRPr="001C7362">
        <w:rPr>
          <w:rFonts w:ascii="Arial" w:hAnsi="Arial" w:cs="Arial"/>
          <w:sz w:val="24"/>
          <w:szCs w:val="24"/>
        </w:rPr>
        <w:t xml:space="preserve"> votre compte bancaire personnel</w:t>
      </w:r>
      <w:r w:rsidR="004D2261" w:rsidRPr="001C7362">
        <w:rPr>
          <w:rFonts w:ascii="Arial" w:hAnsi="Arial" w:cs="Arial"/>
          <w:sz w:val="24"/>
          <w:szCs w:val="24"/>
        </w:rPr>
        <w:t>.</w:t>
      </w:r>
    </w:p>
    <w:p w:rsidR="00FE697A" w:rsidRPr="001C7362" w:rsidRDefault="00FE697A" w:rsidP="002D4263">
      <w:pPr>
        <w:pStyle w:val="Paragraphedeliste"/>
        <w:numPr>
          <w:ilvl w:val="0"/>
          <w:numId w:val="1"/>
        </w:numPr>
        <w:spacing w:after="0" w:line="240" w:lineRule="auto"/>
        <w:ind w:left="360"/>
        <w:jc w:val="both"/>
        <w:rPr>
          <w:rFonts w:ascii="Arial" w:hAnsi="Arial" w:cs="Arial"/>
          <w:sz w:val="24"/>
          <w:szCs w:val="24"/>
        </w:rPr>
      </w:pPr>
      <w:r w:rsidRPr="001C7362">
        <w:rPr>
          <w:rFonts w:ascii="Arial" w:hAnsi="Arial" w:cs="Arial"/>
          <w:sz w:val="24"/>
          <w:szCs w:val="24"/>
        </w:rPr>
        <w:t>L’ADP</w:t>
      </w:r>
      <w:r w:rsidR="00CF6230" w:rsidRPr="001C7362">
        <w:rPr>
          <w:rFonts w:ascii="Arial" w:hAnsi="Arial" w:cs="Arial"/>
          <w:sz w:val="24"/>
          <w:szCs w:val="24"/>
        </w:rPr>
        <w:t xml:space="preserve"> est prévu pour l’</w:t>
      </w:r>
      <w:r w:rsidR="00F223E0" w:rsidRPr="001C7362">
        <w:rPr>
          <w:rFonts w:ascii="Arial" w:hAnsi="Arial" w:cs="Arial"/>
          <w:sz w:val="24"/>
          <w:szCs w:val="24"/>
        </w:rPr>
        <w:t>entretien et le maintien d’un trousseau de vêtements,</w:t>
      </w:r>
      <w:r w:rsidR="00697EAA" w:rsidRPr="001C7362">
        <w:rPr>
          <w:rFonts w:ascii="Arial" w:hAnsi="Arial" w:cs="Arial"/>
          <w:sz w:val="24"/>
          <w:szCs w:val="24"/>
        </w:rPr>
        <w:t xml:space="preserve"> pour</w:t>
      </w:r>
      <w:r w:rsidR="00F223E0" w:rsidRPr="001C7362">
        <w:rPr>
          <w:rFonts w:ascii="Arial" w:hAnsi="Arial" w:cs="Arial"/>
          <w:sz w:val="24"/>
          <w:szCs w:val="24"/>
        </w:rPr>
        <w:t xml:space="preserve"> la participation à des activités socioculture</w:t>
      </w:r>
      <w:r w:rsidR="00CF6230" w:rsidRPr="001C7362">
        <w:rPr>
          <w:rFonts w:ascii="Arial" w:hAnsi="Arial" w:cs="Arial"/>
          <w:sz w:val="24"/>
          <w:szCs w:val="24"/>
        </w:rPr>
        <w:t>lles, éducatives ou sportives ainsi que</w:t>
      </w:r>
      <w:r w:rsidR="00697EAA" w:rsidRPr="001C7362">
        <w:rPr>
          <w:rFonts w:ascii="Arial" w:hAnsi="Arial" w:cs="Arial"/>
          <w:sz w:val="24"/>
          <w:szCs w:val="24"/>
        </w:rPr>
        <w:t xml:space="preserve"> pour</w:t>
      </w:r>
      <w:r w:rsidR="00F223E0" w:rsidRPr="001C7362">
        <w:rPr>
          <w:rFonts w:ascii="Arial" w:hAnsi="Arial" w:cs="Arial"/>
          <w:sz w:val="24"/>
          <w:szCs w:val="24"/>
        </w:rPr>
        <w:t xml:space="preserve"> l’argent de poche.</w:t>
      </w:r>
    </w:p>
    <w:p w:rsidR="00395227" w:rsidRPr="0090369A" w:rsidRDefault="00395227" w:rsidP="002D4263">
      <w:pPr>
        <w:pStyle w:val="Paragraphedeliste"/>
        <w:numPr>
          <w:ilvl w:val="1"/>
          <w:numId w:val="1"/>
        </w:numPr>
        <w:spacing w:after="0" w:line="240" w:lineRule="auto"/>
        <w:ind w:left="378" w:hanging="378"/>
        <w:jc w:val="both"/>
        <w:rPr>
          <w:rFonts w:ascii="Arial" w:hAnsi="Arial" w:cs="Arial"/>
          <w:sz w:val="24"/>
          <w:szCs w:val="24"/>
        </w:rPr>
      </w:pPr>
      <w:r w:rsidRPr="0090369A">
        <w:rPr>
          <w:rFonts w:ascii="Arial" w:hAnsi="Arial" w:cs="Arial"/>
          <w:sz w:val="24"/>
          <w:szCs w:val="24"/>
        </w:rPr>
        <w:t>Les montants destinés à l’argent de poche peuvent varier en fonction de l’âge de l’enfant et</w:t>
      </w:r>
      <w:r w:rsidR="001C7362" w:rsidRPr="0090369A">
        <w:rPr>
          <w:rFonts w:ascii="Arial" w:hAnsi="Arial" w:cs="Arial"/>
          <w:sz w:val="24"/>
          <w:szCs w:val="24"/>
        </w:rPr>
        <w:t xml:space="preserve"> de</w:t>
      </w:r>
      <w:r w:rsidRPr="0090369A">
        <w:rPr>
          <w:rFonts w:ascii="Arial" w:hAnsi="Arial" w:cs="Arial"/>
          <w:sz w:val="24"/>
          <w:szCs w:val="24"/>
        </w:rPr>
        <w:t xml:space="preserve"> l’objectif clinique poursuivi en lien avec la gestion de cette somme. Il est recommandé que l’intervenant de l’enfant détermine, en concertation avec la ressource, le montant qui pourrait être versé à l’enfant en fonction </w:t>
      </w:r>
      <w:r w:rsidR="001C7362" w:rsidRPr="0090369A">
        <w:rPr>
          <w:rFonts w:ascii="Arial" w:hAnsi="Arial" w:cs="Arial"/>
          <w:sz w:val="24"/>
          <w:szCs w:val="24"/>
        </w:rPr>
        <w:t>de ses besoins</w:t>
      </w:r>
      <w:r w:rsidRPr="0090369A">
        <w:rPr>
          <w:rFonts w:ascii="Arial" w:hAnsi="Arial" w:cs="Arial"/>
          <w:sz w:val="24"/>
          <w:szCs w:val="24"/>
        </w:rPr>
        <w:t xml:space="preserve">. Les moyens économiques des parents de l’enfant, les valeurs transmises et le modèle éducatif prôné par la famille d’accueil doivent être pris en compte et assurer une certaine équité avec les autres enfants. </w:t>
      </w:r>
    </w:p>
    <w:p w:rsidR="00395227" w:rsidRPr="0090369A" w:rsidRDefault="00395227" w:rsidP="002D4263">
      <w:pPr>
        <w:pStyle w:val="Paragraphedeliste"/>
        <w:numPr>
          <w:ilvl w:val="0"/>
          <w:numId w:val="1"/>
        </w:numPr>
        <w:spacing w:after="0" w:line="240" w:lineRule="auto"/>
        <w:ind w:left="360"/>
        <w:jc w:val="both"/>
        <w:rPr>
          <w:rFonts w:ascii="Arial" w:hAnsi="Arial" w:cs="Arial"/>
          <w:sz w:val="24"/>
          <w:szCs w:val="24"/>
        </w:rPr>
      </w:pPr>
      <w:bookmarkStart w:id="27" w:name="OLE_LINK25"/>
      <w:bookmarkStart w:id="28" w:name="OLE_LINK28"/>
      <w:bookmarkStart w:id="29" w:name="OLE_LINK30"/>
      <w:bookmarkStart w:id="30" w:name="_GoBack"/>
      <w:bookmarkEnd w:id="19"/>
      <w:bookmarkEnd w:id="20"/>
      <w:bookmarkEnd w:id="21"/>
      <w:bookmarkEnd w:id="22"/>
      <w:r w:rsidRPr="0090369A">
        <w:rPr>
          <w:rFonts w:ascii="Arial" w:hAnsi="Arial" w:cs="Arial"/>
          <w:sz w:val="24"/>
          <w:szCs w:val="24"/>
        </w:rPr>
        <w:lastRenderedPageBreak/>
        <w:t>Lors d’un déplacement vers une autre ressource, le montant du solde de l’ADP suit le client. L’argent est remis à la nouvelle ressource par un intervenant</w:t>
      </w:r>
      <w:r w:rsidR="001C7362" w:rsidRPr="0090369A">
        <w:rPr>
          <w:rFonts w:ascii="Arial" w:hAnsi="Arial" w:cs="Arial"/>
          <w:sz w:val="24"/>
          <w:szCs w:val="24"/>
        </w:rPr>
        <w:t xml:space="preserve"> à</w:t>
      </w:r>
      <w:r w:rsidR="0090369A" w:rsidRPr="0090369A">
        <w:rPr>
          <w:rFonts w:ascii="Arial" w:hAnsi="Arial" w:cs="Arial"/>
          <w:sz w:val="24"/>
          <w:szCs w:val="24"/>
        </w:rPr>
        <w:t xml:space="preserve"> la suite de</w:t>
      </w:r>
      <w:r w:rsidRPr="0090369A">
        <w:rPr>
          <w:rFonts w:ascii="Arial" w:hAnsi="Arial" w:cs="Arial"/>
          <w:sz w:val="24"/>
          <w:szCs w:val="24"/>
        </w:rPr>
        <w:t xml:space="preserve"> la vérification de la tenue budgétaire par l’intervenante hébergement.</w:t>
      </w:r>
    </w:p>
    <w:p w:rsidR="00395227" w:rsidRPr="0090369A" w:rsidRDefault="00395227" w:rsidP="002D4263">
      <w:pPr>
        <w:pStyle w:val="Paragraphedeliste"/>
        <w:numPr>
          <w:ilvl w:val="0"/>
          <w:numId w:val="1"/>
        </w:numPr>
        <w:spacing w:after="0" w:line="240" w:lineRule="auto"/>
        <w:ind w:left="360"/>
        <w:jc w:val="both"/>
        <w:rPr>
          <w:rFonts w:ascii="Arial" w:hAnsi="Arial" w:cs="Arial"/>
          <w:sz w:val="24"/>
          <w:szCs w:val="24"/>
        </w:rPr>
      </w:pPr>
      <w:bookmarkStart w:id="31" w:name="OLE_LINK18"/>
      <w:bookmarkEnd w:id="25"/>
      <w:r w:rsidRPr="0090369A">
        <w:rPr>
          <w:rFonts w:ascii="Arial" w:hAnsi="Arial" w:cs="Arial"/>
          <w:sz w:val="24"/>
          <w:szCs w:val="24"/>
        </w:rPr>
        <w:t>Lors d’une fin de placement pour un retour vers le milieu naturel du client (0-17 ans), le montant du solde de l’ADP est remis à l’intervenante hébergement ayant préalablement procédé à la vérification de la tenue budgétaire. Ce montant est récupéré par l’établissement étant donné que l’ADP est prévu uniquement pour un enfant hébergé.</w:t>
      </w:r>
    </w:p>
    <w:bookmarkEnd w:id="26"/>
    <w:p w:rsidR="00395227" w:rsidRPr="0090369A" w:rsidRDefault="00395227" w:rsidP="002D4263">
      <w:pPr>
        <w:pStyle w:val="Paragraphedeliste"/>
        <w:numPr>
          <w:ilvl w:val="0"/>
          <w:numId w:val="1"/>
        </w:numPr>
        <w:spacing w:after="0" w:line="240" w:lineRule="auto"/>
        <w:ind w:left="357" w:hanging="357"/>
        <w:contextualSpacing w:val="0"/>
        <w:jc w:val="both"/>
        <w:rPr>
          <w:rFonts w:ascii="Arial" w:hAnsi="Arial" w:cs="Arial"/>
          <w:sz w:val="24"/>
          <w:szCs w:val="24"/>
        </w:rPr>
      </w:pPr>
      <w:r w:rsidRPr="0090369A">
        <w:rPr>
          <w:rFonts w:ascii="Arial" w:hAnsi="Arial" w:cs="Arial"/>
          <w:sz w:val="24"/>
          <w:szCs w:val="24"/>
        </w:rPr>
        <w:t>Au moment de ses 18 ans, la ressource remet à l’enfant hébergé le montant du solde de l’ADP, e</w:t>
      </w:r>
      <w:r w:rsidR="0090369A" w:rsidRPr="0090369A">
        <w:rPr>
          <w:rFonts w:ascii="Arial" w:hAnsi="Arial" w:cs="Arial"/>
          <w:sz w:val="24"/>
          <w:szCs w:val="24"/>
        </w:rPr>
        <w:t>t ce, dans tous les contextes (</w:t>
      </w:r>
      <w:r w:rsidRPr="0090369A">
        <w:rPr>
          <w:rFonts w:ascii="Arial" w:hAnsi="Arial" w:cs="Arial"/>
          <w:sz w:val="24"/>
          <w:szCs w:val="24"/>
        </w:rPr>
        <w:t>demeure hébergé dans la même ressource, déplacement vers une autre ressource, retour dans sa famille naturelle ou départ en appartement</w:t>
      </w:r>
      <w:r w:rsidR="0090369A" w:rsidRPr="0090369A">
        <w:rPr>
          <w:rFonts w:ascii="Arial" w:hAnsi="Arial" w:cs="Arial"/>
          <w:sz w:val="24"/>
          <w:szCs w:val="24"/>
        </w:rPr>
        <w:t>)</w:t>
      </w:r>
      <w:r w:rsidRPr="0090369A">
        <w:rPr>
          <w:rFonts w:ascii="Arial" w:hAnsi="Arial" w:cs="Arial"/>
          <w:sz w:val="24"/>
          <w:szCs w:val="24"/>
        </w:rPr>
        <w:t>. En pr</w:t>
      </w:r>
      <w:r w:rsidR="0090369A" w:rsidRPr="0090369A">
        <w:rPr>
          <w:rFonts w:ascii="Arial" w:hAnsi="Arial" w:cs="Arial"/>
          <w:sz w:val="24"/>
          <w:szCs w:val="24"/>
        </w:rPr>
        <w:t>évision d’une demande auprès d’E</w:t>
      </w:r>
      <w:r w:rsidRPr="0090369A">
        <w:rPr>
          <w:rFonts w:ascii="Arial" w:hAnsi="Arial" w:cs="Arial"/>
          <w:sz w:val="24"/>
          <w:szCs w:val="24"/>
        </w:rPr>
        <w:t>mploi-Québec, l’ouverture d’un compte</w:t>
      </w:r>
      <w:r w:rsidR="00CE0F22">
        <w:rPr>
          <w:rFonts w:ascii="Arial" w:hAnsi="Arial" w:cs="Arial"/>
          <w:sz w:val="24"/>
          <w:szCs w:val="24"/>
        </w:rPr>
        <w:t xml:space="preserve"> bancaire devra être effectuée.</w:t>
      </w:r>
      <w:r w:rsidRPr="0090369A">
        <w:rPr>
          <w:rFonts w:ascii="Arial" w:hAnsi="Arial" w:cs="Arial"/>
          <w:sz w:val="24"/>
          <w:szCs w:val="24"/>
        </w:rPr>
        <w:t xml:space="preserve"> Le solde de l’ADP pourra donc y être déposé. </w:t>
      </w:r>
    </w:p>
    <w:p w:rsidR="00395227" w:rsidRDefault="00395227" w:rsidP="002D4263">
      <w:pPr>
        <w:spacing w:after="0" w:line="240" w:lineRule="auto"/>
        <w:jc w:val="both"/>
        <w:rPr>
          <w:rFonts w:ascii="Arial" w:hAnsi="Arial" w:cs="Arial"/>
          <w:sz w:val="24"/>
          <w:szCs w:val="24"/>
          <w:highlight w:val="yellow"/>
        </w:rPr>
      </w:pPr>
    </w:p>
    <w:p w:rsidR="00395227" w:rsidRPr="00395227" w:rsidRDefault="00395227" w:rsidP="002D4263">
      <w:pPr>
        <w:spacing w:after="0" w:line="240" w:lineRule="auto"/>
        <w:jc w:val="both"/>
        <w:rPr>
          <w:rFonts w:ascii="Arial" w:hAnsi="Arial" w:cs="Arial"/>
          <w:b/>
          <w:sz w:val="20"/>
          <w:szCs w:val="20"/>
        </w:rPr>
      </w:pPr>
      <w:r w:rsidRPr="00395227">
        <w:rPr>
          <w:rFonts w:ascii="Arial" w:hAnsi="Arial" w:cs="Arial"/>
          <w:b/>
          <w:sz w:val="20"/>
          <w:szCs w:val="20"/>
        </w:rPr>
        <w:t>Fournitures scolaires et activités parascolaires</w:t>
      </w:r>
    </w:p>
    <w:p w:rsidR="001B435A" w:rsidRPr="00CE0F22" w:rsidRDefault="001B435A" w:rsidP="002D4263">
      <w:pPr>
        <w:pStyle w:val="Paragraphedeliste"/>
        <w:numPr>
          <w:ilvl w:val="0"/>
          <w:numId w:val="1"/>
        </w:numPr>
        <w:spacing w:after="0" w:line="240" w:lineRule="auto"/>
        <w:ind w:left="360"/>
        <w:jc w:val="both"/>
        <w:rPr>
          <w:rFonts w:ascii="Arial" w:hAnsi="Arial" w:cs="Arial"/>
          <w:i/>
          <w:sz w:val="24"/>
          <w:szCs w:val="24"/>
        </w:rPr>
      </w:pPr>
      <w:r w:rsidRPr="0090369A">
        <w:rPr>
          <w:rFonts w:ascii="Arial" w:hAnsi="Arial" w:cs="Arial"/>
          <w:sz w:val="24"/>
          <w:szCs w:val="24"/>
        </w:rPr>
        <w:t>Un mon</w:t>
      </w:r>
      <w:r w:rsidR="00820695" w:rsidRPr="0090369A">
        <w:rPr>
          <w:rFonts w:ascii="Arial" w:hAnsi="Arial" w:cs="Arial"/>
          <w:sz w:val="24"/>
          <w:szCs w:val="24"/>
        </w:rPr>
        <w:t>tant pour les fournitures scolaires et les activités parascolaires</w:t>
      </w:r>
      <w:r w:rsidRPr="0090369A">
        <w:rPr>
          <w:rFonts w:ascii="Arial" w:hAnsi="Arial" w:cs="Arial"/>
          <w:sz w:val="24"/>
          <w:szCs w:val="24"/>
        </w:rPr>
        <w:t xml:space="preserve"> est versé annuellement</w:t>
      </w:r>
      <w:r w:rsidR="00395227" w:rsidRPr="0090369A">
        <w:rPr>
          <w:rFonts w:ascii="Arial" w:hAnsi="Arial" w:cs="Arial"/>
          <w:sz w:val="24"/>
          <w:szCs w:val="24"/>
        </w:rPr>
        <w:t>, à titre d’avance,</w:t>
      </w:r>
      <w:r w:rsidRPr="0090369A">
        <w:rPr>
          <w:rFonts w:ascii="Arial" w:hAnsi="Arial" w:cs="Arial"/>
          <w:sz w:val="24"/>
          <w:szCs w:val="24"/>
        </w:rPr>
        <w:t xml:space="preserve"> à même votre rétr</w:t>
      </w:r>
      <w:r w:rsidR="00CB1586" w:rsidRPr="0090369A">
        <w:rPr>
          <w:rFonts w:ascii="Arial" w:hAnsi="Arial" w:cs="Arial"/>
          <w:sz w:val="24"/>
          <w:szCs w:val="24"/>
        </w:rPr>
        <w:t>ibution déposée au mois d’août.</w:t>
      </w:r>
      <w:r w:rsidRPr="0090369A">
        <w:rPr>
          <w:rFonts w:ascii="Arial" w:hAnsi="Arial" w:cs="Arial"/>
          <w:sz w:val="24"/>
          <w:szCs w:val="24"/>
        </w:rPr>
        <w:t xml:space="preserve"> </w:t>
      </w:r>
      <w:r w:rsidR="00820695" w:rsidRPr="0090369A">
        <w:rPr>
          <w:rFonts w:ascii="Arial" w:hAnsi="Arial" w:cs="Arial"/>
          <w:sz w:val="24"/>
          <w:szCs w:val="24"/>
        </w:rPr>
        <w:t>Ce montant doit être indiqué sur le formulaire</w:t>
      </w:r>
      <w:r w:rsidR="00820695">
        <w:rPr>
          <w:rFonts w:ascii="Arial" w:hAnsi="Arial" w:cs="Arial"/>
          <w:sz w:val="24"/>
          <w:szCs w:val="24"/>
        </w:rPr>
        <w:t xml:space="preserve"> </w:t>
      </w:r>
      <w:r w:rsidR="00484556">
        <w:rPr>
          <w:rFonts w:ascii="Arial" w:hAnsi="Arial" w:cs="Arial"/>
          <w:i/>
          <w:sz w:val="24"/>
          <w:szCs w:val="24"/>
        </w:rPr>
        <w:t>Tenue b</w:t>
      </w:r>
      <w:r w:rsidR="00820695" w:rsidRPr="00820695">
        <w:rPr>
          <w:rFonts w:ascii="Arial" w:hAnsi="Arial" w:cs="Arial"/>
          <w:i/>
          <w:sz w:val="24"/>
          <w:szCs w:val="24"/>
        </w:rPr>
        <w:t>udgétaire</w:t>
      </w:r>
      <w:r w:rsidR="00CB1586">
        <w:rPr>
          <w:rFonts w:ascii="Arial" w:hAnsi="Arial" w:cs="Arial"/>
          <w:i/>
          <w:sz w:val="24"/>
          <w:szCs w:val="24"/>
        </w:rPr>
        <w:t xml:space="preserve"> </w:t>
      </w:r>
      <w:r w:rsidR="00484556">
        <w:rPr>
          <w:rFonts w:ascii="Arial" w:hAnsi="Arial" w:cs="Arial"/>
          <w:i/>
          <w:sz w:val="24"/>
          <w:szCs w:val="24"/>
        </w:rPr>
        <w:t>–</w:t>
      </w:r>
      <w:r w:rsidR="00CB1586">
        <w:rPr>
          <w:rFonts w:ascii="Arial" w:hAnsi="Arial" w:cs="Arial"/>
          <w:i/>
          <w:sz w:val="24"/>
          <w:szCs w:val="24"/>
        </w:rPr>
        <w:t xml:space="preserve"> </w:t>
      </w:r>
      <w:r w:rsidR="00484556">
        <w:rPr>
          <w:rFonts w:ascii="Arial" w:hAnsi="Arial" w:cs="Arial"/>
          <w:i/>
          <w:sz w:val="24"/>
          <w:szCs w:val="24"/>
        </w:rPr>
        <w:t>clientèle enfance</w:t>
      </w:r>
      <w:r w:rsidR="00820695">
        <w:rPr>
          <w:rFonts w:ascii="Arial" w:hAnsi="Arial" w:cs="Arial"/>
          <w:i/>
          <w:sz w:val="24"/>
          <w:szCs w:val="24"/>
        </w:rPr>
        <w:t xml:space="preserve"> 0-17</w:t>
      </w:r>
      <w:r w:rsidR="00484556">
        <w:rPr>
          <w:rFonts w:ascii="Arial" w:hAnsi="Arial" w:cs="Arial"/>
          <w:i/>
          <w:sz w:val="24"/>
          <w:szCs w:val="24"/>
        </w:rPr>
        <w:t xml:space="preserve"> ans</w:t>
      </w:r>
      <w:r w:rsidR="00820695">
        <w:rPr>
          <w:rFonts w:ascii="Arial" w:hAnsi="Arial" w:cs="Arial"/>
          <w:i/>
          <w:sz w:val="24"/>
          <w:szCs w:val="24"/>
        </w:rPr>
        <w:t xml:space="preserve"> </w:t>
      </w:r>
      <w:r w:rsidR="00820695" w:rsidRPr="00820695">
        <w:rPr>
          <w:rFonts w:ascii="Arial" w:hAnsi="Arial" w:cs="Arial"/>
          <w:sz w:val="24"/>
          <w:szCs w:val="24"/>
        </w:rPr>
        <w:t>à la ligne prévue à cet effet.</w:t>
      </w:r>
    </w:p>
    <w:p w:rsidR="00CE0F22" w:rsidRPr="00F555D7" w:rsidRDefault="00CE0F22" w:rsidP="002D4263">
      <w:pPr>
        <w:pStyle w:val="Paragraphedeliste"/>
        <w:numPr>
          <w:ilvl w:val="0"/>
          <w:numId w:val="1"/>
        </w:numPr>
        <w:spacing w:after="0" w:line="240" w:lineRule="auto"/>
        <w:ind w:left="360"/>
        <w:jc w:val="both"/>
        <w:rPr>
          <w:rFonts w:ascii="Arial" w:hAnsi="Arial" w:cs="Arial"/>
          <w:i/>
          <w:sz w:val="24"/>
          <w:szCs w:val="24"/>
        </w:rPr>
      </w:pPr>
      <w:r w:rsidRPr="00F555D7">
        <w:rPr>
          <w:rFonts w:ascii="Arial" w:hAnsi="Arial" w:cs="Arial"/>
          <w:sz w:val="24"/>
          <w:szCs w:val="24"/>
        </w:rPr>
        <w:t xml:space="preserve">Le solde non utilisé pour l’achat de </w:t>
      </w:r>
      <w:r w:rsidR="00221EAA" w:rsidRPr="00F555D7">
        <w:rPr>
          <w:rFonts w:ascii="Arial" w:hAnsi="Arial" w:cs="Arial"/>
          <w:sz w:val="24"/>
          <w:szCs w:val="24"/>
        </w:rPr>
        <w:t>fournitures scolaires</w:t>
      </w:r>
      <w:r w:rsidRPr="00F555D7">
        <w:rPr>
          <w:rFonts w:ascii="Arial" w:hAnsi="Arial" w:cs="Arial"/>
          <w:sz w:val="24"/>
          <w:szCs w:val="24"/>
        </w:rPr>
        <w:t xml:space="preserve"> pourrait être utilisé pour le paiement des frais du service </w:t>
      </w:r>
      <w:r w:rsidR="00F555D7" w:rsidRPr="00F555D7">
        <w:rPr>
          <w:rFonts w:ascii="Arial" w:hAnsi="Arial" w:cs="Arial"/>
          <w:sz w:val="24"/>
          <w:szCs w:val="24"/>
        </w:rPr>
        <w:t>de garde le</w:t>
      </w:r>
      <w:r w:rsidR="00D06231" w:rsidRPr="00F555D7">
        <w:rPr>
          <w:rFonts w:ascii="Arial" w:hAnsi="Arial" w:cs="Arial"/>
          <w:sz w:val="24"/>
          <w:szCs w:val="24"/>
        </w:rPr>
        <w:t xml:space="preserve"> midi</w:t>
      </w:r>
      <w:r w:rsidRPr="00F555D7">
        <w:rPr>
          <w:rFonts w:ascii="Arial" w:hAnsi="Arial" w:cs="Arial"/>
          <w:sz w:val="24"/>
          <w:szCs w:val="24"/>
        </w:rPr>
        <w:t xml:space="preserve">. </w:t>
      </w:r>
    </w:p>
    <w:p w:rsidR="00395227" w:rsidRDefault="00395227" w:rsidP="002D4263">
      <w:pPr>
        <w:pStyle w:val="Paragraphedeliste"/>
        <w:spacing w:after="0" w:line="240" w:lineRule="auto"/>
        <w:contextualSpacing w:val="0"/>
        <w:rPr>
          <w:rFonts w:ascii="Arial" w:hAnsi="Arial" w:cs="Arial"/>
          <w:sz w:val="24"/>
          <w:szCs w:val="24"/>
        </w:rPr>
      </w:pPr>
    </w:p>
    <w:p w:rsidR="006709FD" w:rsidRPr="0090369A" w:rsidRDefault="006709FD" w:rsidP="002D4263">
      <w:pPr>
        <w:spacing w:after="0" w:line="240" w:lineRule="auto"/>
        <w:jc w:val="both"/>
        <w:rPr>
          <w:rFonts w:ascii="Arial" w:hAnsi="Arial" w:cs="Arial"/>
          <w:b/>
          <w:sz w:val="20"/>
          <w:szCs w:val="20"/>
        </w:rPr>
      </w:pPr>
      <w:r w:rsidRPr="0090369A">
        <w:rPr>
          <w:rFonts w:ascii="Arial" w:hAnsi="Arial" w:cs="Arial"/>
          <w:b/>
          <w:sz w:val="20"/>
          <w:szCs w:val="20"/>
        </w:rPr>
        <w:t>Vêtements</w:t>
      </w:r>
    </w:p>
    <w:p w:rsidR="006709FD" w:rsidRPr="002D4263" w:rsidRDefault="006709FD" w:rsidP="002D4263">
      <w:pPr>
        <w:pStyle w:val="Paragraphedeliste"/>
        <w:numPr>
          <w:ilvl w:val="0"/>
          <w:numId w:val="20"/>
        </w:numPr>
        <w:autoSpaceDE w:val="0"/>
        <w:autoSpaceDN w:val="0"/>
        <w:adjustRightInd w:val="0"/>
        <w:spacing w:after="0" w:line="240" w:lineRule="auto"/>
        <w:ind w:left="364" w:hanging="364"/>
        <w:jc w:val="both"/>
        <w:rPr>
          <w:rFonts w:ascii="Arial" w:hAnsi="Arial" w:cs="Arial"/>
          <w:sz w:val="24"/>
          <w:szCs w:val="24"/>
        </w:rPr>
      </w:pPr>
      <w:r w:rsidRPr="002D4263">
        <w:rPr>
          <w:rFonts w:ascii="Arial" w:hAnsi="Arial" w:cs="Arial"/>
          <w:sz w:val="24"/>
          <w:szCs w:val="24"/>
        </w:rPr>
        <w:t>Lors de certaines situations, un montant d’argent peut être autorisé pour l’achat de vêtement</w:t>
      </w:r>
      <w:r w:rsidR="0090369A" w:rsidRPr="002D4263">
        <w:rPr>
          <w:rFonts w:ascii="Arial" w:hAnsi="Arial" w:cs="Arial"/>
          <w:sz w:val="24"/>
          <w:szCs w:val="24"/>
        </w:rPr>
        <w:t>s</w:t>
      </w:r>
      <w:r w:rsidRPr="002D4263">
        <w:rPr>
          <w:rFonts w:ascii="Arial" w:hAnsi="Arial" w:cs="Arial"/>
          <w:sz w:val="24"/>
          <w:szCs w:val="24"/>
        </w:rPr>
        <w:t xml:space="preserve"> (surcroissance excédant la normalité ou relevant d’une pathologie, usure exceptionnelle due à des comportements inadéquats de l’enfant, </w:t>
      </w:r>
      <w:r w:rsidRPr="00F555D7">
        <w:rPr>
          <w:rFonts w:ascii="Arial" w:hAnsi="Arial" w:cs="Arial"/>
          <w:sz w:val="24"/>
          <w:szCs w:val="24"/>
        </w:rPr>
        <w:t>vêtements inutilisables à la suite d’une maladie infectieuse, perte de vêtements liée à</w:t>
      </w:r>
      <w:r w:rsidR="0090369A" w:rsidRPr="00F555D7">
        <w:rPr>
          <w:rFonts w:ascii="Arial" w:hAnsi="Arial" w:cs="Arial"/>
          <w:sz w:val="24"/>
          <w:szCs w:val="24"/>
        </w:rPr>
        <w:t xml:space="preserve"> des situations exceptionnelles</w:t>
      </w:r>
      <w:r w:rsidRPr="00F555D7">
        <w:rPr>
          <w:rFonts w:ascii="Arial" w:hAnsi="Arial" w:cs="Arial"/>
          <w:sz w:val="24"/>
          <w:szCs w:val="24"/>
        </w:rPr>
        <w:t>)</w:t>
      </w:r>
      <w:r w:rsidR="0090369A" w:rsidRPr="00F555D7">
        <w:rPr>
          <w:rFonts w:ascii="Arial" w:hAnsi="Arial" w:cs="Arial"/>
          <w:sz w:val="24"/>
          <w:szCs w:val="24"/>
        </w:rPr>
        <w:t>.</w:t>
      </w:r>
      <w:r w:rsidRPr="00F555D7">
        <w:rPr>
          <w:rFonts w:ascii="Arial" w:hAnsi="Arial" w:cs="Arial"/>
          <w:sz w:val="24"/>
          <w:szCs w:val="24"/>
        </w:rPr>
        <w:t xml:space="preserve"> Pour ce faire, vous devez obtenir l’autorisation préalable du</w:t>
      </w:r>
      <w:r w:rsidR="00CE0F22" w:rsidRPr="00F555D7">
        <w:rPr>
          <w:rFonts w:ascii="Arial" w:hAnsi="Arial" w:cs="Arial"/>
          <w:sz w:val="24"/>
          <w:szCs w:val="24"/>
        </w:rPr>
        <w:t xml:space="preserve"> chef du Service d’hébergement</w:t>
      </w:r>
      <w:r w:rsidRPr="00F555D7">
        <w:rPr>
          <w:rFonts w:ascii="Arial" w:hAnsi="Arial" w:cs="Arial"/>
          <w:sz w:val="24"/>
          <w:szCs w:val="24"/>
        </w:rPr>
        <w:t>. Une fois les achats effectués, vous devez remplir</w:t>
      </w:r>
      <w:r w:rsidRPr="002D4263">
        <w:rPr>
          <w:rFonts w:ascii="Arial" w:hAnsi="Arial" w:cs="Arial"/>
          <w:sz w:val="24"/>
          <w:szCs w:val="24"/>
        </w:rPr>
        <w:t xml:space="preserve"> le formulaire </w:t>
      </w:r>
      <w:r w:rsidRPr="002D4263">
        <w:rPr>
          <w:rFonts w:ascii="Arial" w:hAnsi="Arial" w:cs="Arial"/>
          <w:i/>
          <w:sz w:val="24"/>
          <w:szCs w:val="24"/>
        </w:rPr>
        <w:t>Demande de remboursement pour frais spéciaux</w:t>
      </w:r>
      <w:r w:rsidR="0090369A" w:rsidRPr="002D4263">
        <w:rPr>
          <w:rFonts w:ascii="Arial" w:hAnsi="Arial" w:cs="Arial"/>
          <w:i/>
          <w:sz w:val="24"/>
          <w:szCs w:val="24"/>
        </w:rPr>
        <w:t>.</w:t>
      </w:r>
      <w:r w:rsidRPr="002D4263">
        <w:rPr>
          <w:rFonts w:ascii="Arial" w:hAnsi="Arial" w:cs="Arial"/>
          <w:sz w:val="24"/>
          <w:szCs w:val="24"/>
        </w:rPr>
        <w:t xml:space="preserve"> Conséquemment, ces dépenses ne doivent pas être incluses dans la tenue budgétaire.  </w:t>
      </w:r>
    </w:p>
    <w:p w:rsidR="001C7362" w:rsidRPr="007A3001" w:rsidRDefault="001C7362" w:rsidP="002D4263">
      <w:pPr>
        <w:pStyle w:val="Paragraphedeliste"/>
        <w:spacing w:after="0" w:line="240" w:lineRule="auto"/>
        <w:ind w:left="360"/>
        <w:jc w:val="both"/>
        <w:rPr>
          <w:rFonts w:ascii="Arial" w:hAnsi="Arial" w:cs="Arial"/>
          <w:sz w:val="24"/>
          <w:szCs w:val="24"/>
        </w:rPr>
      </w:pPr>
    </w:p>
    <w:p w:rsidR="001C7362" w:rsidRPr="007A3001" w:rsidRDefault="001C7362" w:rsidP="002D4263">
      <w:pPr>
        <w:pStyle w:val="Paragraphedeliste"/>
        <w:spacing w:after="0" w:line="240" w:lineRule="auto"/>
        <w:ind w:left="360"/>
        <w:jc w:val="both"/>
        <w:rPr>
          <w:rFonts w:ascii="Arial" w:hAnsi="Arial" w:cs="Arial"/>
          <w:sz w:val="24"/>
          <w:szCs w:val="24"/>
        </w:rPr>
      </w:pPr>
    </w:p>
    <w:bookmarkEnd w:id="16"/>
    <w:bookmarkEnd w:id="17"/>
    <w:bookmarkEnd w:id="18"/>
    <w:p w:rsidR="00F5688C" w:rsidRPr="007A3001" w:rsidRDefault="00F5688C" w:rsidP="002D4263">
      <w:pPr>
        <w:spacing w:after="0" w:line="240" w:lineRule="auto"/>
        <w:jc w:val="both"/>
        <w:rPr>
          <w:rFonts w:ascii="Arial" w:hAnsi="Arial" w:cs="Arial"/>
          <w:sz w:val="24"/>
          <w:szCs w:val="24"/>
        </w:rPr>
      </w:pPr>
    </w:p>
    <w:bookmarkEnd w:id="31"/>
    <w:p w:rsidR="007A3001" w:rsidRPr="006E1E74" w:rsidRDefault="00CE0F22" w:rsidP="007A3001">
      <w:pPr>
        <w:spacing w:after="0" w:line="240" w:lineRule="auto"/>
        <w:rPr>
          <w:rFonts w:ascii="Arial" w:hAnsi="Arial" w:cs="Arial"/>
          <w:i/>
          <w:sz w:val="18"/>
          <w:szCs w:val="18"/>
        </w:rPr>
      </w:pPr>
      <w:r>
        <w:rPr>
          <w:rFonts w:ascii="Arial" w:hAnsi="Arial" w:cs="Arial"/>
          <w:i/>
          <w:sz w:val="18"/>
          <w:szCs w:val="18"/>
        </w:rPr>
        <w:t xml:space="preserve"> Novembre </w:t>
      </w:r>
      <w:r w:rsidR="007A3001">
        <w:rPr>
          <w:rFonts w:ascii="Arial" w:hAnsi="Arial" w:cs="Arial"/>
          <w:i/>
          <w:sz w:val="18"/>
          <w:szCs w:val="18"/>
        </w:rPr>
        <w:t>2017</w:t>
      </w:r>
    </w:p>
    <w:bookmarkEnd w:id="27"/>
    <w:bookmarkEnd w:id="28"/>
    <w:bookmarkEnd w:id="29"/>
    <w:bookmarkEnd w:id="30"/>
    <w:p w:rsidR="00F5688C" w:rsidRPr="006E1E74" w:rsidRDefault="00F5688C" w:rsidP="007A3001">
      <w:pPr>
        <w:spacing w:after="0" w:line="240" w:lineRule="auto"/>
        <w:rPr>
          <w:rFonts w:ascii="Arial" w:hAnsi="Arial" w:cs="Arial"/>
          <w:i/>
          <w:sz w:val="18"/>
          <w:szCs w:val="18"/>
        </w:rPr>
      </w:pPr>
    </w:p>
    <w:sectPr w:rsidR="00F5688C" w:rsidRPr="006E1E74" w:rsidSect="00693B2D">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513" w:rsidRDefault="00B64513" w:rsidP="00112022">
      <w:pPr>
        <w:spacing w:after="0" w:line="240" w:lineRule="auto"/>
      </w:pPr>
      <w:r>
        <w:separator/>
      </w:r>
    </w:p>
  </w:endnote>
  <w:endnote w:type="continuationSeparator" w:id="0">
    <w:p w:rsidR="00B64513" w:rsidRDefault="00B64513" w:rsidP="00112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513" w:rsidRDefault="00B64513" w:rsidP="00112022">
      <w:pPr>
        <w:spacing w:after="0" w:line="240" w:lineRule="auto"/>
      </w:pPr>
      <w:r>
        <w:separator/>
      </w:r>
    </w:p>
  </w:footnote>
  <w:footnote w:type="continuationSeparator" w:id="0">
    <w:p w:rsidR="00B64513" w:rsidRDefault="00B64513" w:rsidP="001120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49FC"/>
    <w:multiLevelType w:val="hybridMultilevel"/>
    <w:tmpl w:val="53D81AF0"/>
    <w:lvl w:ilvl="0" w:tplc="0C0C000D">
      <w:start w:val="1"/>
      <w:numFmt w:val="bullet"/>
      <w:lvlText w:val=""/>
      <w:lvlJc w:val="left"/>
      <w:pPr>
        <w:ind w:left="1428" w:hanging="360"/>
      </w:pPr>
      <w:rPr>
        <w:rFonts w:ascii="Wingdings" w:hAnsi="Wingdings"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
    <w:nsid w:val="0BF319D8"/>
    <w:multiLevelType w:val="hybridMultilevel"/>
    <w:tmpl w:val="78605EEC"/>
    <w:lvl w:ilvl="0" w:tplc="0C0C0003">
      <w:start w:val="1"/>
      <w:numFmt w:val="bullet"/>
      <w:lvlText w:val="o"/>
      <w:lvlJc w:val="left"/>
      <w:pPr>
        <w:ind w:left="720" w:hanging="360"/>
      </w:pPr>
      <w:rPr>
        <w:rFonts w:ascii="Courier New" w:hAnsi="Courier New" w:cs="Courier New" w:hint="default"/>
      </w:rPr>
    </w:lvl>
    <w:lvl w:ilvl="1" w:tplc="483A3C7A">
      <w:start w:val="1"/>
      <w:numFmt w:val="bullet"/>
      <w:lvlText w:val=""/>
      <w:lvlJc w:val="left"/>
      <w:pPr>
        <w:ind w:left="1440" w:hanging="360"/>
      </w:pPr>
      <w:rPr>
        <w:rFonts w:ascii="Symbol" w:hAnsi="Symbol"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5">
      <w:start w:val="1"/>
      <w:numFmt w:val="bullet"/>
      <w:lvlText w:val=""/>
      <w:lvlJc w:val="left"/>
      <w:pPr>
        <w:ind w:left="3600" w:hanging="360"/>
      </w:pPr>
      <w:rPr>
        <w:rFonts w:ascii="Wingdings" w:hAnsi="Wingdings"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4B772A4"/>
    <w:multiLevelType w:val="hybridMultilevel"/>
    <w:tmpl w:val="B762C4DA"/>
    <w:lvl w:ilvl="0" w:tplc="483A3C7A">
      <w:start w:val="1"/>
      <w:numFmt w:val="bullet"/>
      <w:lvlText w:val=""/>
      <w:lvlJc w:val="left"/>
      <w:pPr>
        <w:ind w:left="1068" w:hanging="360"/>
      </w:pPr>
      <w:rPr>
        <w:rFonts w:ascii="Symbol" w:hAnsi="Symbol" w:hint="default"/>
      </w:rPr>
    </w:lvl>
    <w:lvl w:ilvl="1" w:tplc="0C0C0003">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
    <w:nsid w:val="1F3141BE"/>
    <w:multiLevelType w:val="hybridMultilevel"/>
    <w:tmpl w:val="A420D4EE"/>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nsid w:val="23256B1E"/>
    <w:multiLevelType w:val="hybridMultilevel"/>
    <w:tmpl w:val="A4F002C8"/>
    <w:lvl w:ilvl="0" w:tplc="0C0C0003">
      <w:start w:val="1"/>
      <w:numFmt w:val="bullet"/>
      <w:lvlText w:val="o"/>
      <w:lvlJc w:val="left"/>
      <w:pPr>
        <w:ind w:left="644" w:hanging="360"/>
      </w:pPr>
      <w:rPr>
        <w:rFonts w:ascii="Courier New" w:hAnsi="Courier New" w:cs="Courier New"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2457650E"/>
    <w:multiLevelType w:val="hybridMultilevel"/>
    <w:tmpl w:val="37D0B1E2"/>
    <w:lvl w:ilvl="0" w:tplc="483A3C7A">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28465013"/>
    <w:multiLevelType w:val="hybridMultilevel"/>
    <w:tmpl w:val="8976DC8A"/>
    <w:lvl w:ilvl="0" w:tplc="F8DA4416">
      <w:numFmt w:val="bullet"/>
      <w:lvlText w:val=""/>
      <w:lvlJc w:val="left"/>
      <w:pPr>
        <w:ind w:left="720" w:hanging="360"/>
      </w:pPr>
      <w:rPr>
        <w:rFonts w:ascii="Symbol" w:eastAsiaTheme="minorHAnsi" w:hAnsi="Symbol" w:cs="Tahom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284C1D65"/>
    <w:multiLevelType w:val="hybridMultilevel"/>
    <w:tmpl w:val="FB523F5E"/>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nsid w:val="2BC13B34"/>
    <w:multiLevelType w:val="hybridMultilevel"/>
    <w:tmpl w:val="929626D2"/>
    <w:lvl w:ilvl="0" w:tplc="A962BE0E">
      <w:numFmt w:val="bullet"/>
      <w:lvlText w:val="-"/>
      <w:lvlJc w:val="left"/>
      <w:pPr>
        <w:ind w:left="720" w:hanging="360"/>
      </w:pPr>
      <w:rPr>
        <w:rFonts w:ascii="Tahoma" w:eastAsiaTheme="minorHAnsi" w:hAnsi="Tahoma" w:cs="Tahom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2BEC4816"/>
    <w:multiLevelType w:val="hybridMultilevel"/>
    <w:tmpl w:val="71C89F54"/>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nsid w:val="33906189"/>
    <w:multiLevelType w:val="hybridMultilevel"/>
    <w:tmpl w:val="BD1EAE28"/>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nsid w:val="370F084F"/>
    <w:multiLevelType w:val="hybridMultilevel"/>
    <w:tmpl w:val="F636F5D2"/>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2">
    <w:nsid w:val="40280BA6"/>
    <w:multiLevelType w:val="hybridMultilevel"/>
    <w:tmpl w:val="283E55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42DA6C63"/>
    <w:multiLevelType w:val="hybridMultilevel"/>
    <w:tmpl w:val="A0266ABE"/>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519A519D"/>
    <w:multiLevelType w:val="hybridMultilevel"/>
    <w:tmpl w:val="78501D82"/>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53622D0C"/>
    <w:multiLevelType w:val="hybridMultilevel"/>
    <w:tmpl w:val="645CB808"/>
    <w:lvl w:ilvl="0" w:tplc="F574109A">
      <w:numFmt w:val="bullet"/>
      <w:lvlText w:val=""/>
      <w:lvlJc w:val="left"/>
      <w:pPr>
        <w:ind w:left="1080" w:hanging="360"/>
      </w:pPr>
      <w:rPr>
        <w:rFonts w:ascii="Symbol" w:eastAsiaTheme="minorHAnsi" w:hAnsi="Symbol" w:cs="Tahoma"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6">
    <w:nsid w:val="60295FB6"/>
    <w:multiLevelType w:val="hybridMultilevel"/>
    <w:tmpl w:val="06BC9520"/>
    <w:lvl w:ilvl="0" w:tplc="483A3C7A">
      <w:start w:val="1"/>
      <w:numFmt w:val="bullet"/>
      <w:lvlText w:val=""/>
      <w:lvlJc w:val="left"/>
      <w:pPr>
        <w:ind w:left="1176" w:hanging="360"/>
      </w:pPr>
      <w:rPr>
        <w:rFonts w:ascii="Symbol" w:hAnsi="Symbol" w:hint="default"/>
      </w:rPr>
    </w:lvl>
    <w:lvl w:ilvl="1" w:tplc="0C0C0003">
      <w:start w:val="1"/>
      <w:numFmt w:val="bullet"/>
      <w:lvlText w:val="o"/>
      <w:lvlJc w:val="left"/>
      <w:pPr>
        <w:ind w:left="1896" w:hanging="360"/>
      </w:pPr>
      <w:rPr>
        <w:rFonts w:ascii="Courier New" w:hAnsi="Courier New" w:cs="Courier New" w:hint="default"/>
      </w:rPr>
    </w:lvl>
    <w:lvl w:ilvl="2" w:tplc="0C0C0005" w:tentative="1">
      <w:start w:val="1"/>
      <w:numFmt w:val="bullet"/>
      <w:lvlText w:val=""/>
      <w:lvlJc w:val="left"/>
      <w:pPr>
        <w:ind w:left="2616" w:hanging="360"/>
      </w:pPr>
      <w:rPr>
        <w:rFonts w:ascii="Wingdings" w:hAnsi="Wingdings" w:hint="default"/>
      </w:rPr>
    </w:lvl>
    <w:lvl w:ilvl="3" w:tplc="0C0C0001" w:tentative="1">
      <w:start w:val="1"/>
      <w:numFmt w:val="bullet"/>
      <w:lvlText w:val=""/>
      <w:lvlJc w:val="left"/>
      <w:pPr>
        <w:ind w:left="3336" w:hanging="360"/>
      </w:pPr>
      <w:rPr>
        <w:rFonts w:ascii="Symbol" w:hAnsi="Symbol" w:hint="default"/>
      </w:rPr>
    </w:lvl>
    <w:lvl w:ilvl="4" w:tplc="0C0C0003" w:tentative="1">
      <w:start w:val="1"/>
      <w:numFmt w:val="bullet"/>
      <w:lvlText w:val="o"/>
      <w:lvlJc w:val="left"/>
      <w:pPr>
        <w:ind w:left="4056" w:hanging="360"/>
      </w:pPr>
      <w:rPr>
        <w:rFonts w:ascii="Courier New" w:hAnsi="Courier New" w:cs="Courier New" w:hint="default"/>
      </w:rPr>
    </w:lvl>
    <w:lvl w:ilvl="5" w:tplc="0C0C0005" w:tentative="1">
      <w:start w:val="1"/>
      <w:numFmt w:val="bullet"/>
      <w:lvlText w:val=""/>
      <w:lvlJc w:val="left"/>
      <w:pPr>
        <w:ind w:left="4776" w:hanging="360"/>
      </w:pPr>
      <w:rPr>
        <w:rFonts w:ascii="Wingdings" w:hAnsi="Wingdings" w:hint="default"/>
      </w:rPr>
    </w:lvl>
    <w:lvl w:ilvl="6" w:tplc="0C0C0001" w:tentative="1">
      <w:start w:val="1"/>
      <w:numFmt w:val="bullet"/>
      <w:lvlText w:val=""/>
      <w:lvlJc w:val="left"/>
      <w:pPr>
        <w:ind w:left="5496" w:hanging="360"/>
      </w:pPr>
      <w:rPr>
        <w:rFonts w:ascii="Symbol" w:hAnsi="Symbol" w:hint="default"/>
      </w:rPr>
    </w:lvl>
    <w:lvl w:ilvl="7" w:tplc="0C0C0003" w:tentative="1">
      <w:start w:val="1"/>
      <w:numFmt w:val="bullet"/>
      <w:lvlText w:val="o"/>
      <w:lvlJc w:val="left"/>
      <w:pPr>
        <w:ind w:left="6216" w:hanging="360"/>
      </w:pPr>
      <w:rPr>
        <w:rFonts w:ascii="Courier New" w:hAnsi="Courier New" w:cs="Courier New" w:hint="default"/>
      </w:rPr>
    </w:lvl>
    <w:lvl w:ilvl="8" w:tplc="0C0C0005" w:tentative="1">
      <w:start w:val="1"/>
      <w:numFmt w:val="bullet"/>
      <w:lvlText w:val=""/>
      <w:lvlJc w:val="left"/>
      <w:pPr>
        <w:ind w:left="6936" w:hanging="360"/>
      </w:pPr>
      <w:rPr>
        <w:rFonts w:ascii="Wingdings" w:hAnsi="Wingdings" w:hint="default"/>
      </w:rPr>
    </w:lvl>
  </w:abstractNum>
  <w:abstractNum w:abstractNumId="17">
    <w:nsid w:val="6B2120AD"/>
    <w:multiLevelType w:val="hybridMultilevel"/>
    <w:tmpl w:val="FFAE7F3A"/>
    <w:lvl w:ilvl="0" w:tplc="0C0C0003">
      <w:start w:val="1"/>
      <w:numFmt w:val="bullet"/>
      <w:lvlText w:val="o"/>
      <w:lvlJc w:val="left"/>
      <w:pPr>
        <w:ind w:left="720" w:hanging="360"/>
      </w:pPr>
      <w:rPr>
        <w:rFonts w:ascii="Courier New" w:hAnsi="Courier New" w:cs="Courier New" w:hint="default"/>
      </w:rPr>
    </w:lvl>
    <w:lvl w:ilvl="1" w:tplc="483A3C7A">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70AA09EB"/>
    <w:multiLevelType w:val="hybridMultilevel"/>
    <w:tmpl w:val="2D80D284"/>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748C66DD"/>
    <w:multiLevelType w:val="hybridMultilevel"/>
    <w:tmpl w:val="E6D2CC4E"/>
    <w:lvl w:ilvl="0" w:tplc="0C0C0003">
      <w:start w:val="1"/>
      <w:numFmt w:val="bullet"/>
      <w:lvlText w:val="o"/>
      <w:lvlJc w:val="left"/>
      <w:pPr>
        <w:ind w:left="644" w:hanging="360"/>
      </w:pPr>
      <w:rPr>
        <w:rFonts w:ascii="Courier New" w:hAnsi="Courier New" w:cs="Courier New" w:hint="default"/>
      </w:rPr>
    </w:lvl>
    <w:lvl w:ilvl="1" w:tplc="0C0C0003" w:tentative="1">
      <w:start w:val="1"/>
      <w:numFmt w:val="bullet"/>
      <w:lvlText w:val="o"/>
      <w:lvlJc w:val="left"/>
      <w:pPr>
        <w:ind w:left="1364"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num w:numId="1">
    <w:abstractNumId w:val="4"/>
  </w:num>
  <w:num w:numId="2">
    <w:abstractNumId w:val="1"/>
  </w:num>
  <w:num w:numId="3">
    <w:abstractNumId w:val="7"/>
  </w:num>
  <w:num w:numId="4">
    <w:abstractNumId w:val="17"/>
  </w:num>
  <w:num w:numId="5">
    <w:abstractNumId w:val="2"/>
  </w:num>
  <w:num w:numId="6">
    <w:abstractNumId w:val="18"/>
  </w:num>
  <w:num w:numId="7">
    <w:abstractNumId w:val="6"/>
  </w:num>
  <w:num w:numId="8">
    <w:abstractNumId w:val="15"/>
  </w:num>
  <w:num w:numId="9">
    <w:abstractNumId w:val="0"/>
  </w:num>
  <w:num w:numId="10">
    <w:abstractNumId w:val="8"/>
  </w:num>
  <w:num w:numId="11">
    <w:abstractNumId w:val="16"/>
  </w:num>
  <w:num w:numId="12">
    <w:abstractNumId w:val="11"/>
  </w:num>
  <w:num w:numId="13">
    <w:abstractNumId w:val="19"/>
  </w:num>
  <w:num w:numId="14">
    <w:abstractNumId w:val="12"/>
  </w:num>
  <w:num w:numId="15">
    <w:abstractNumId w:val="5"/>
  </w:num>
  <w:num w:numId="16">
    <w:abstractNumId w:val="3"/>
  </w:num>
  <w:num w:numId="17">
    <w:abstractNumId w:val="13"/>
  </w:num>
  <w:num w:numId="18">
    <w:abstractNumId w:val="9"/>
  </w:num>
  <w:num w:numId="19">
    <w:abstractNumId w:val="10"/>
  </w:num>
  <w:num w:numId="20">
    <w:abstractNumId w:val="1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D"/>
    <w:rsid w:val="00011742"/>
    <w:rsid w:val="00031C17"/>
    <w:rsid w:val="000379CF"/>
    <w:rsid w:val="00054DAA"/>
    <w:rsid w:val="00077853"/>
    <w:rsid w:val="0008115B"/>
    <w:rsid w:val="000828B9"/>
    <w:rsid w:val="000A4176"/>
    <w:rsid w:val="000B5639"/>
    <w:rsid w:val="000F2C93"/>
    <w:rsid w:val="00112022"/>
    <w:rsid w:val="00134B8C"/>
    <w:rsid w:val="00154C81"/>
    <w:rsid w:val="001B435A"/>
    <w:rsid w:val="001C7362"/>
    <w:rsid w:val="001D4117"/>
    <w:rsid w:val="00221EAA"/>
    <w:rsid w:val="002373DC"/>
    <w:rsid w:val="00255082"/>
    <w:rsid w:val="00264B71"/>
    <w:rsid w:val="002964F6"/>
    <w:rsid w:val="002B50BD"/>
    <w:rsid w:val="002B715C"/>
    <w:rsid w:val="002D130F"/>
    <w:rsid w:val="002D2A95"/>
    <w:rsid w:val="002D4263"/>
    <w:rsid w:val="002D4F03"/>
    <w:rsid w:val="002F2287"/>
    <w:rsid w:val="00314940"/>
    <w:rsid w:val="00351AF7"/>
    <w:rsid w:val="0038331F"/>
    <w:rsid w:val="00386BC5"/>
    <w:rsid w:val="00387781"/>
    <w:rsid w:val="00395227"/>
    <w:rsid w:val="003A55F2"/>
    <w:rsid w:val="003E5CE9"/>
    <w:rsid w:val="003F44F5"/>
    <w:rsid w:val="00403FE7"/>
    <w:rsid w:val="004064A5"/>
    <w:rsid w:val="004262B3"/>
    <w:rsid w:val="00440D8F"/>
    <w:rsid w:val="00444DDE"/>
    <w:rsid w:val="004659CA"/>
    <w:rsid w:val="00484556"/>
    <w:rsid w:val="004A3619"/>
    <w:rsid w:val="004D2261"/>
    <w:rsid w:val="004D4BCC"/>
    <w:rsid w:val="004F3894"/>
    <w:rsid w:val="00501E89"/>
    <w:rsid w:val="00516D1A"/>
    <w:rsid w:val="005234D8"/>
    <w:rsid w:val="005570C2"/>
    <w:rsid w:val="00574FCC"/>
    <w:rsid w:val="0057501A"/>
    <w:rsid w:val="0057655F"/>
    <w:rsid w:val="0057729E"/>
    <w:rsid w:val="00577749"/>
    <w:rsid w:val="00594BA0"/>
    <w:rsid w:val="00597898"/>
    <w:rsid w:val="005A0BB2"/>
    <w:rsid w:val="005B7E9A"/>
    <w:rsid w:val="005E61A8"/>
    <w:rsid w:val="005F0351"/>
    <w:rsid w:val="00604FC8"/>
    <w:rsid w:val="00605885"/>
    <w:rsid w:val="00614078"/>
    <w:rsid w:val="006140F1"/>
    <w:rsid w:val="0063321A"/>
    <w:rsid w:val="00651B8D"/>
    <w:rsid w:val="006612A1"/>
    <w:rsid w:val="00666361"/>
    <w:rsid w:val="006709FD"/>
    <w:rsid w:val="00685F40"/>
    <w:rsid w:val="00693B2D"/>
    <w:rsid w:val="00697EAA"/>
    <w:rsid w:val="006A7493"/>
    <w:rsid w:val="006D7BF4"/>
    <w:rsid w:val="006E1E74"/>
    <w:rsid w:val="00717A5C"/>
    <w:rsid w:val="00721A13"/>
    <w:rsid w:val="007277EC"/>
    <w:rsid w:val="007309A4"/>
    <w:rsid w:val="00770038"/>
    <w:rsid w:val="007841A4"/>
    <w:rsid w:val="00794A9D"/>
    <w:rsid w:val="007A2D91"/>
    <w:rsid w:val="007A3001"/>
    <w:rsid w:val="007A7441"/>
    <w:rsid w:val="00815A8E"/>
    <w:rsid w:val="00820695"/>
    <w:rsid w:val="00890D56"/>
    <w:rsid w:val="008C5877"/>
    <w:rsid w:val="008E7DD9"/>
    <w:rsid w:val="0090369A"/>
    <w:rsid w:val="0090620B"/>
    <w:rsid w:val="0092371B"/>
    <w:rsid w:val="0093565C"/>
    <w:rsid w:val="00943DB5"/>
    <w:rsid w:val="00946898"/>
    <w:rsid w:val="0097315B"/>
    <w:rsid w:val="009B4D30"/>
    <w:rsid w:val="009B7D3F"/>
    <w:rsid w:val="009F1756"/>
    <w:rsid w:val="009F5A65"/>
    <w:rsid w:val="00A023FE"/>
    <w:rsid w:val="00A71BC1"/>
    <w:rsid w:val="00A72106"/>
    <w:rsid w:val="00A8457F"/>
    <w:rsid w:val="00A864CC"/>
    <w:rsid w:val="00AA623C"/>
    <w:rsid w:val="00AB75F8"/>
    <w:rsid w:val="00AC1474"/>
    <w:rsid w:val="00AC4DE3"/>
    <w:rsid w:val="00AE3EDC"/>
    <w:rsid w:val="00AE5795"/>
    <w:rsid w:val="00AE660B"/>
    <w:rsid w:val="00B01961"/>
    <w:rsid w:val="00B25C9E"/>
    <w:rsid w:val="00B505A8"/>
    <w:rsid w:val="00B62374"/>
    <w:rsid w:val="00B64513"/>
    <w:rsid w:val="00B712B7"/>
    <w:rsid w:val="00B802BC"/>
    <w:rsid w:val="00BA54FC"/>
    <w:rsid w:val="00BC1CE5"/>
    <w:rsid w:val="00BE21EE"/>
    <w:rsid w:val="00C10C10"/>
    <w:rsid w:val="00C203E0"/>
    <w:rsid w:val="00C242D1"/>
    <w:rsid w:val="00C4650A"/>
    <w:rsid w:val="00C65B18"/>
    <w:rsid w:val="00CB02B1"/>
    <w:rsid w:val="00CB1586"/>
    <w:rsid w:val="00CC2761"/>
    <w:rsid w:val="00CC34C8"/>
    <w:rsid w:val="00CE0F22"/>
    <w:rsid w:val="00CF3410"/>
    <w:rsid w:val="00CF6230"/>
    <w:rsid w:val="00D0132C"/>
    <w:rsid w:val="00D06231"/>
    <w:rsid w:val="00D1045C"/>
    <w:rsid w:val="00D13003"/>
    <w:rsid w:val="00D310C7"/>
    <w:rsid w:val="00D347CD"/>
    <w:rsid w:val="00D34BD5"/>
    <w:rsid w:val="00D46FAF"/>
    <w:rsid w:val="00D62D0D"/>
    <w:rsid w:val="00D62F62"/>
    <w:rsid w:val="00D731B2"/>
    <w:rsid w:val="00DC6AD8"/>
    <w:rsid w:val="00DD4A07"/>
    <w:rsid w:val="00DE71BB"/>
    <w:rsid w:val="00E01384"/>
    <w:rsid w:val="00E41531"/>
    <w:rsid w:val="00E622EF"/>
    <w:rsid w:val="00E63B88"/>
    <w:rsid w:val="00E76FEC"/>
    <w:rsid w:val="00E838ED"/>
    <w:rsid w:val="00EA5CFA"/>
    <w:rsid w:val="00EA66B9"/>
    <w:rsid w:val="00EE1E60"/>
    <w:rsid w:val="00F07A82"/>
    <w:rsid w:val="00F223E0"/>
    <w:rsid w:val="00F22CB8"/>
    <w:rsid w:val="00F555D7"/>
    <w:rsid w:val="00F5688C"/>
    <w:rsid w:val="00F70FE9"/>
    <w:rsid w:val="00F73135"/>
    <w:rsid w:val="00F75E19"/>
    <w:rsid w:val="00F917C2"/>
    <w:rsid w:val="00FC62F2"/>
    <w:rsid w:val="00FE697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B75F8"/>
    <w:pPr>
      <w:ind w:left="720"/>
      <w:contextualSpacing/>
    </w:pPr>
  </w:style>
  <w:style w:type="paragraph" w:styleId="En-tte">
    <w:name w:val="header"/>
    <w:basedOn w:val="Normal"/>
    <w:link w:val="En-tteCar"/>
    <w:uiPriority w:val="99"/>
    <w:unhideWhenUsed/>
    <w:rsid w:val="00112022"/>
    <w:pPr>
      <w:tabs>
        <w:tab w:val="center" w:pos="4320"/>
        <w:tab w:val="right" w:pos="8640"/>
      </w:tabs>
      <w:spacing w:after="0" w:line="240" w:lineRule="auto"/>
    </w:pPr>
  </w:style>
  <w:style w:type="character" w:customStyle="1" w:styleId="En-tteCar">
    <w:name w:val="En-tête Car"/>
    <w:basedOn w:val="Policepardfaut"/>
    <w:link w:val="En-tte"/>
    <w:uiPriority w:val="99"/>
    <w:rsid w:val="00112022"/>
  </w:style>
  <w:style w:type="paragraph" w:styleId="Pieddepage">
    <w:name w:val="footer"/>
    <w:basedOn w:val="Normal"/>
    <w:link w:val="PieddepageCar"/>
    <w:uiPriority w:val="99"/>
    <w:unhideWhenUsed/>
    <w:rsid w:val="0011202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12022"/>
  </w:style>
  <w:style w:type="paragraph" w:styleId="Textedebulles">
    <w:name w:val="Balloon Text"/>
    <w:basedOn w:val="Normal"/>
    <w:link w:val="TextedebullesCar"/>
    <w:uiPriority w:val="99"/>
    <w:semiHidden/>
    <w:unhideWhenUsed/>
    <w:rsid w:val="00815A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5A8E"/>
    <w:rPr>
      <w:rFonts w:ascii="Tahoma" w:hAnsi="Tahoma" w:cs="Tahoma"/>
      <w:sz w:val="16"/>
      <w:szCs w:val="16"/>
    </w:rPr>
  </w:style>
  <w:style w:type="table" w:styleId="Grilledutableau">
    <w:name w:val="Table Grid"/>
    <w:basedOn w:val="TableauNormal"/>
    <w:uiPriority w:val="59"/>
    <w:rsid w:val="008E7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403FE7"/>
    <w:rPr>
      <w:sz w:val="16"/>
      <w:szCs w:val="16"/>
    </w:rPr>
  </w:style>
  <w:style w:type="paragraph" w:styleId="Commentaire">
    <w:name w:val="annotation text"/>
    <w:basedOn w:val="Normal"/>
    <w:link w:val="CommentaireCar"/>
    <w:uiPriority w:val="99"/>
    <w:semiHidden/>
    <w:unhideWhenUsed/>
    <w:rsid w:val="00403FE7"/>
    <w:pPr>
      <w:spacing w:line="240" w:lineRule="auto"/>
    </w:pPr>
    <w:rPr>
      <w:sz w:val="20"/>
      <w:szCs w:val="20"/>
    </w:rPr>
  </w:style>
  <w:style w:type="character" w:customStyle="1" w:styleId="CommentaireCar">
    <w:name w:val="Commentaire Car"/>
    <w:basedOn w:val="Policepardfaut"/>
    <w:link w:val="Commentaire"/>
    <w:uiPriority w:val="99"/>
    <w:semiHidden/>
    <w:rsid w:val="00403FE7"/>
    <w:rPr>
      <w:sz w:val="20"/>
      <w:szCs w:val="20"/>
    </w:rPr>
  </w:style>
  <w:style w:type="paragraph" w:styleId="Objetducommentaire">
    <w:name w:val="annotation subject"/>
    <w:basedOn w:val="Commentaire"/>
    <w:next w:val="Commentaire"/>
    <w:link w:val="ObjetducommentaireCar"/>
    <w:uiPriority w:val="99"/>
    <w:semiHidden/>
    <w:unhideWhenUsed/>
    <w:rsid w:val="00403FE7"/>
    <w:rPr>
      <w:b/>
      <w:bCs/>
    </w:rPr>
  </w:style>
  <w:style w:type="character" w:customStyle="1" w:styleId="ObjetducommentaireCar">
    <w:name w:val="Objet du commentaire Car"/>
    <w:basedOn w:val="CommentaireCar"/>
    <w:link w:val="Objetducommentaire"/>
    <w:uiPriority w:val="99"/>
    <w:semiHidden/>
    <w:rsid w:val="00403FE7"/>
    <w:rPr>
      <w:b/>
      <w:bCs/>
      <w:sz w:val="20"/>
      <w:szCs w:val="20"/>
    </w:rPr>
  </w:style>
  <w:style w:type="paragraph" w:customStyle="1" w:styleId="Default">
    <w:name w:val="Default"/>
    <w:rsid w:val="0039522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B75F8"/>
    <w:pPr>
      <w:ind w:left="720"/>
      <w:contextualSpacing/>
    </w:pPr>
  </w:style>
  <w:style w:type="paragraph" w:styleId="En-tte">
    <w:name w:val="header"/>
    <w:basedOn w:val="Normal"/>
    <w:link w:val="En-tteCar"/>
    <w:uiPriority w:val="99"/>
    <w:unhideWhenUsed/>
    <w:rsid w:val="00112022"/>
    <w:pPr>
      <w:tabs>
        <w:tab w:val="center" w:pos="4320"/>
        <w:tab w:val="right" w:pos="8640"/>
      </w:tabs>
      <w:spacing w:after="0" w:line="240" w:lineRule="auto"/>
    </w:pPr>
  </w:style>
  <w:style w:type="character" w:customStyle="1" w:styleId="En-tteCar">
    <w:name w:val="En-tête Car"/>
    <w:basedOn w:val="Policepardfaut"/>
    <w:link w:val="En-tte"/>
    <w:uiPriority w:val="99"/>
    <w:rsid w:val="00112022"/>
  </w:style>
  <w:style w:type="paragraph" w:styleId="Pieddepage">
    <w:name w:val="footer"/>
    <w:basedOn w:val="Normal"/>
    <w:link w:val="PieddepageCar"/>
    <w:uiPriority w:val="99"/>
    <w:unhideWhenUsed/>
    <w:rsid w:val="0011202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12022"/>
  </w:style>
  <w:style w:type="paragraph" w:styleId="Textedebulles">
    <w:name w:val="Balloon Text"/>
    <w:basedOn w:val="Normal"/>
    <w:link w:val="TextedebullesCar"/>
    <w:uiPriority w:val="99"/>
    <w:semiHidden/>
    <w:unhideWhenUsed/>
    <w:rsid w:val="00815A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5A8E"/>
    <w:rPr>
      <w:rFonts w:ascii="Tahoma" w:hAnsi="Tahoma" w:cs="Tahoma"/>
      <w:sz w:val="16"/>
      <w:szCs w:val="16"/>
    </w:rPr>
  </w:style>
  <w:style w:type="table" w:styleId="Grilledutableau">
    <w:name w:val="Table Grid"/>
    <w:basedOn w:val="TableauNormal"/>
    <w:uiPriority w:val="59"/>
    <w:rsid w:val="008E7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403FE7"/>
    <w:rPr>
      <w:sz w:val="16"/>
      <w:szCs w:val="16"/>
    </w:rPr>
  </w:style>
  <w:style w:type="paragraph" w:styleId="Commentaire">
    <w:name w:val="annotation text"/>
    <w:basedOn w:val="Normal"/>
    <w:link w:val="CommentaireCar"/>
    <w:uiPriority w:val="99"/>
    <w:semiHidden/>
    <w:unhideWhenUsed/>
    <w:rsid w:val="00403FE7"/>
    <w:pPr>
      <w:spacing w:line="240" w:lineRule="auto"/>
    </w:pPr>
    <w:rPr>
      <w:sz w:val="20"/>
      <w:szCs w:val="20"/>
    </w:rPr>
  </w:style>
  <w:style w:type="character" w:customStyle="1" w:styleId="CommentaireCar">
    <w:name w:val="Commentaire Car"/>
    <w:basedOn w:val="Policepardfaut"/>
    <w:link w:val="Commentaire"/>
    <w:uiPriority w:val="99"/>
    <w:semiHidden/>
    <w:rsid w:val="00403FE7"/>
    <w:rPr>
      <w:sz w:val="20"/>
      <w:szCs w:val="20"/>
    </w:rPr>
  </w:style>
  <w:style w:type="paragraph" w:styleId="Objetducommentaire">
    <w:name w:val="annotation subject"/>
    <w:basedOn w:val="Commentaire"/>
    <w:next w:val="Commentaire"/>
    <w:link w:val="ObjetducommentaireCar"/>
    <w:uiPriority w:val="99"/>
    <w:semiHidden/>
    <w:unhideWhenUsed/>
    <w:rsid w:val="00403FE7"/>
    <w:rPr>
      <w:b/>
      <w:bCs/>
    </w:rPr>
  </w:style>
  <w:style w:type="character" w:customStyle="1" w:styleId="ObjetducommentaireCar">
    <w:name w:val="Objet du commentaire Car"/>
    <w:basedOn w:val="CommentaireCar"/>
    <w:link w:val="Objetducommentaire"/>
    <w:uiPriority w:val="99"/>
    <w:semiHidden/>
    <w:rsid w:val="00403FE7"/>
    <w:rPr>
      <w:b/>
      <w:bCs/>
      <w:sz w:val="20"/>
      <w:szCs w:val="20"/>
    </w:rPr>
  </w:style>
  <w:style w:type="paragraph" w:customStyle="1" w:styleId="Default">
    <w:name w:val="Default"/>
    <w:rsid w:val="0039522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17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8C19F-C372-4B08-BAD9-000D8A449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1099</Words>
  <Characters>6046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14Regional</Company>
  <LinksUpToDate>false</LinksUpToDate>
  <CharactersWithSpaces>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Gélinas Marie-Hélène</dc:creator>
  <cp:lastModifiedBy>Hétu Marie-Claude</cp:lastModifiedBy>
  <cp:revision>5</cp:revision>
  <cp:lastPrinted>2017-04-25T13:07:00Z</cp:lastPrinted>
  <dcterms:created xsi:type="dcterms:W3CDTF">2017-11-13T14:51:00Z</dcterms:created>
  <dcterms:modified xsi:type="dcterms:W3CDTF">2017-11-13T15:18:00Z</dcterms:modified>
</cp:coreProperties>
</file>